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UVM 笔记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一、UVM 基本概念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 典型的 UVM 平台结构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如上图所示，为典型的 UVM 平台结构。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如上图所示，为多个模块存在的 UVM 平台结构。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二、搭建一个简单的 UVM 平台</w:t>
      </w:r>
      <w:bookmarkEnd w:id="2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2.1 UVM 平台中的关键组件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如上图所示，为组件的继承关系。注：reference model 继承自 uvm_component。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如上图所示，为端口的继承关系。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076575" cy="13716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如上图所示，事物（transaction）是组件的操作对象，在组件之间传递。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transaction 继承自 uvm_sequencen_item，例：</w:t>
      </w:r>
      <w:r>
        <w:rPr>
          <w:rFonts w:eastAsia="Consolas" w:ascii="Consolas" w:cs="Consolas" w:hAnsi="Consolas"/>
          <w:sz w:val="22"/>
          <w:shd w:fill="EFF0F1"/>
        </w:rPr>
        <w:t>class my_transaction extends uvm_sequence_item;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产生 transaction 的事物发生器（sequence）继承自 uvm_sequence，例：</w:t>
      </w:r>
      <w:r>
        <w:rPr>
          <w:rFonts w:eastAsia="Consolas" w:ascii="Consolas" w:cs="Consolas" w:hAnsi="Consolas"/>
          <w:sz w:val="22"/>
          <w:shd w:fill="EFF0F1"/>
        </w:rPr>
        <w:t>class my_sequence extends uvm_sequence #(my_transaction);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如上图所示，本章先搭一个简化的 UVM 平台。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2.2 创建 transaction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如上图所示，事物级建模，即创建 transaction。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2.3 创建 sequence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如上图所示，创建用于产生事物的事物发生器，即创建 sequence。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当一个 sequence 被启动后，会根据</w:t>
      </w:r>
      <w:r>
        <w:rPr>
          <w:rFonts w:eastAsia="Consolas" w:ascii="Consolas" w:cs="Consolas" w:hAnsi="Consolas"/>
          <w:sz w:val="22"/>
          <w:shd w:fill="EFF0F1"/>
        </w:rPr>
        <w:t>body()</w:t>
      </w:r>
      <w:r>
        <w:rPr>
          <w:rFonts w:eastAsia="等线" w:ascii="Arial" w:cs="Arial" w:hAnsi="Arial"/>
          <w:sz w:val="22"/>
        </w:rPr>
        <w:t>的内容，依次产生多个相同类型的 transaction 对象。</w:t>
      </w: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可以将 sequence 看成管理一系列相同类型 transaction 的仓库。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10 个 transaction 对象，然后停止仿真。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综上，</w:t>
      </w:r>
      <w:r>
        <w:rPr>
          <w:rFonts w:eastAsia="等线" w:ascii="Arial" w:cs="Arial" w:hAnsi="Arial"/>
          <w:color w:val="d83931"/>
          <w:sz w:val="22"/>
        </w:rPr>
        <w:t>sequence item 和 sequence 并不是 UVM 平台的组件，而是在组件之间传递的数据流</w:t>
      </w:r>
      <w:r>
        <w:rPr>
          <w:rFonts w:eastAsia="等线" w:ascii="Arial" w:cs="Arial" w:hAnsi="Arial"/>
          <w:sz w:val="22"/>
        </w:rPr>
        <w:t>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2.4 创建 sequencer</w:t>
      </w:r>
      <w:bookmarkEnd w:id="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sequencer。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sequence 需要通过与之相关联的 sequencer 来启动其中的</w:t>
      </w:r>
      <w:r>
        <w:rPr>
          <w:rFonts w:eastAsia="Consolas" w:ascii="Consolas" w:cs="Consolas" w:hAnsi="Consolas"/>
          <w:sz w:val="22"/>
          <w:shd w:fill="EFF0F1"/>
        </w:rPr>
        <w:t>body()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 sequence 产生的 item（即 transaction 对象）依次发送到 driver 中。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2.5 平台组件的 phase</w:t>
      </w:r>
      <w:bookmarkEnd w:id="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如上图所示，平台组件的 phase。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 phase 存在于每一个组件中，是组件中的 task 或 function。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需要根据实际的情况对 phase 进行重写。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这些 phase 是按照 UVM 固定好的顺序自动执行的，不需要手动调用。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2.6 创建 driver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如上图所示，driver 的主要功能。由于 driver 不能产生 transaction，所以需要从 sequencer 获取。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driver，并从 sequencer 中获取 transaction。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2.7 创建 monitor</w:t>
      </w:r>
      <w:bookmarkEnd w:id="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如上图所示，monitor 的主要功能。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monitor。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2.8 创建 agent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如上图所示，agent 的功能，将 sequencer、driver 和 monitor 封装、连接在一起。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agent。注：driver 的 seq_item_port 是收端口，sequencer 的 seq_item_export 是发端口。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2.9 创建 environment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如上图所示，environment 的功能，将 agent、reference model、scoreboard 封装、连接在一起。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environment。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2.10 创建 testcase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如上图所示，testcase 的功能。在验证环境中，通常有多个 testcase，复用同一个 env。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testcase 中实例化和配置 env。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配置需要启动的 sequence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如上图所示，创建 testcase，其中包括 uvm_config_db 机制详解和重写 start_of_simulation_phase。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2.10.1 uvm_config_db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核心作用：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通过</w:t>
      </w:r>
      <w:r>
        <w:rPr>
          <w:rFonts w:eastAsia="Consolas" w:ascii="Consolas" w:cs="Consolas" w:hAnsi="Consolas"/>
          <w:color w:val="d83931"/>
          <w:sz w:val="22"/>
          <w:shd w:fill="EFF0F1"/>
        </w:rPr>
        <w:t>uvm_config_db()</w:t>
      </w:r>
      <w:r>
        <w:rPr>
          <w:rFonts w:eastAsia="等线" w:ascii="Arial" w:cs="Arial" w:hAnsi="Arial"/>
          <w:color w:val="d83931"/>
          <w:sz w:val="22"/>
        </w:rPr>
        <w:t>，为指定路径的 sequencer 在其</w:t>
      </w:r>
      <w:r>
        <w:rPr>
          <w:rFonts w:eastAsia="Consolas" w:ascii="Consolas" w:cs="Consolas" w:hAnsi="Consolas"/>
          <w:color w:val="d83931"/>
          <w:sz w:val="22"/>
          <w:shd w:fill="EFF0F1"/>
        </w:rPr>
        <w:t>run_phase()</w:t>
      </w:r>
      <w:r>
        <w:rPr>
          <w:rFonts w:eastAsia="等线" w:ascii="Arial" w:cs="Arial" w:hAnsi="Arial"/>
          <w:color w:val="d83931"/>
          <w:sz w:val="22"/>
        </w:rPr>
        <w:t>阶段，配置一个默认运行的 sequence</w:t>
      </w:r>
      <w:r>
        <w:rPr>
          <w:rFonts w:eastAsia="等线" w:ascii="Arial" w:cs="Arial" w:hAnsi="Arial"/>
          <w:sz w:val="22"/>
        </w:rPr>
        <w:t>。当 sequencer 进入</w:t>
      </w:r>
      <w:r>
        <w:rPr>
          <w:rFonts w:eastAsia="Consolas" w:ascii="Consolas" w:cs="Consolas" w:hAnsi="Consolas"/>
          <w:sz w:val="22"/>
          <w:shd w:fill="EFF0F1"/>
        </w:rPr>
        <w:t>run_phase()</w:t>
      </w:r>
      <w:r>
        <w:rPr>
          <w:rFonts w:eastAsia="等线" w:ascii="Arial" w:cs="Arial" w:hAnsi="Arial"/>
          <w:sz w:val="22"/>
        </w:rPr>
        <w:t>时，会自动从配置中读取这个 “默认序列” 并启动它，</w:t>
      </w:r>
      <w:r>
        <w:rPr>
          <w:rFonts w:eastAsia="等线" w:ascii="Arial" w:cs="Arial" w:hAnsi="Arial"/>
          <w:color w:val="245bdb"/>
          <w:sz w:val="22"/>
        </w:rPr>
        <w:t>无需在 testcase 中手动调用</w:t>
      </w:r>
      <w:r>
        <w:rPr>
          <w:rFonts w:eastAsia="Consolas" w:ascii="Consolas" w:cs="Consolas" w:hAnsi="Consolas"/>
          <w:color w:val="245bdb"/>
          <w:sz w:val="22"/>
          <w:shd w:fill="EFF0F1"/>
        </w:rPr>
        <w:t>start()</w:t>
      </w:r>
      <w:r>
        <w:rPr>
          <w:rFonts w:eastAsia="等线" w:ascii="Arial" w:cs="Arial" w:hAnsi="Arial"/>
          <w:color w:val="245bdb"/>
          <w:sz w:val="22"/>
        </w:rPr>
        <w:t>启动 sequence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uvm_config_db()</w:t>
      </w:r>
      <w:r>
        <w:rPr>
          <w:rFonts w:eastAsia="等线" w:ascii="Arial" w:cs="Arial" w:hAnsi="Arial"/>
          <w:sz w:val="22"/>
        </w:rPr>
        <w:t>是 UVM 中用于</w:t>
      </w:r>
      <w:r>
        <w:rPr>
          <w:rFonts w:eastAsia="等线" w:ascii="Arial" w:cs="Arial" w:hAnsi="Arial"/>
          <w:color w:val="d83931"/>
          <w:sz w:val="22"/>
        </w:rPr>
        <w:t>跨层次传递配置信息</w:t>
      </w:r>
      <w:r>
        <w:rPr>
          <w:rFonts w:eastAsia="等线" w:ascii="Arial" w:cs="Arial" w:hAnsi="Arial"/>
          <w:sz w:val="22"/>
        </w:rPr>
        <w:t>的核心机制，其</w:t>
      </w:r>
      <w:r>
        <w:rPr>
          <w:rFonts w:eastAsia="Consolas" w:ascii="Consolas" w:cs="Consolas" w:hAnsi="Consolas"/>
          <w:sz w:val="22"/>
          <w:shd w:fill="EFF0F1"/>
        </w:rPr>
        <w:t>set()</w:t>
      </w:r>
      <w:r>
        <w:rPr>
          <w:rFonts w:eastAsia="等线" w:ascii="Arial" w:cs="Arial" w:hAnsi="Arial"/>
          <w:sz w:val="22"/>
        </w:rPr>
        <w:t>用于向配置数据库中存入信息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语法分析：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Verilog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uvm_config_db#(T)::set(uvm_component context, string instance_path, string field_name, T value);</w:t>
            </w:r>
          </w:p>
        </w:tc>
      </w:tr>
    </w:tbl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uvm_config_db#(uvm_object_wrapper)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要传递的数据类型是</w:t>
      </w:r>
      <w:r>
        <w:rPr>
          <w:rFonts w:eastAsia="Consolas" w:ascii="Consolas" w:cs="Consolas" w:hAnsi="Consolas"/>
          <w:sz w:val="22"/>
          <w:shd w:fill="EFF0F1"/>
        </w:rPr>
        <w:t>uvm_object_wrapper</w:t>
      </w:r>
      <w:r>
        <w:rPr>
          <w:rFonts w:eastAsia="等线" w:ascii="Arial" w:cs="Arial" w:hAnsi="Arial"/>
          <w:sz w:val="22"/>
        </w:rPr>
        <w:t>，通过它可以传递一个类的 “类型”，而非实例。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这里用它是因为 “默认序列” 需要的是 sequence 的类型，而非已经创建的 sequence 实例，sequencer 会根据类型动态创建 sequence 并启动。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set(this, , , )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调用</w:t>
      </w:r>
      <w:r>
        <w:rPr>
          <w:rFonts w:eastAsia="Consolas" w:ascii="Consolas" w:cs="Consolas" w:hAnsi="Consolas"/>
          <w:sz w:val="22"/>
          <w:shd w:fill="EFF0F1"/>
        </w:rPr>
        <w:t>set()</w:t>
      </w:r>
      <w:r>
        <w:rPr>
          <w:rFonts w:eastAsia="等线" w:ascii="Arial" w:cs="Arial" w:hAnsi="Arial"/>
          <w:sz w:val="22"/>
        </w:rPr>
        <w:t>的组件，这里是 my_test。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作为 “路径基准”，</w:t>
      </w:r>
      <w:r>
        <w:rPr>
          <w:rFonts w:eastAsia="Consolas" w:ascii="Consolas" w:cs="Consolas" w:hAnsi="Consolas"/>
          <w:sz w:val="22"/>
          <w:shd w:fill="EFF0F1"/>
        </w:rPr>
        <w:t>instance_path</w:t>
      </w:r>
      <w:r>
        <w:rPr>
          <w:rFonts w:eastAsia="等线" w:ascii="Arial" w:cs="Arial" w:hAnsi="Arial"/>
          <w:sz w:val="22"/>
        </w:rPr>
        <w:t>参数会以</w:t>
      </w:r>
      <w:r>
        <w:rPr>
          <w:rFonts w:eastAsia="Consolas" w:ascii="Consolas" w:cs="Consolas" w:hAnsi="Consolas"/>
          <w:sz w:val="22"/>
          <w:shd w:fill="EFF0F1"/>
        </w:rPr>
        <w:t>this</w:t>
      </w:r>
      <w:r>
        <w:rPr>
          <w:rFonts w:eastAsia="等线" w:ascii="Arial" w:cs="Arial" w:hAnsi="Arial"/>
          <w:sz w:val="22"/>
        </w:rPr>
        <w:t>的层次为起点进行解析。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set( , "*.m_seqr.run_phase", , )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目标组件的路径，通配符以</w:t>
      </w:r>
      <w:r>
        <w:rPr>
          <w:rFonts w:eastAsia="Consolas" w:ascii="Consolas" w:cs="Consolas" w:hAnsi="Consolas"/>
          <w:sz w:val="22"/>
          <w:shd w:fill="EFF0F1"/>
        </w:rPr>
        <w:t>this</w:t>
      </w:r>
      <w:r>
        <w:rPr>
          <w:rFonts w:eastAsia="等线" w:ascii="Arial" w:cs="Arial" w:hAnsi="Arial"/>
          <w:sz w:val="22"/>
        </w:rPr>
        <w:t>为起点。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其中 m_seqr 为 agent 中 sequencer 的句柄，表示该 sequence 将在 sequencer 的</w:t>
      </w:r>
      <w:r>
        <w:rPr>
          <w:rFonts w:eastAsia="Consolas" w:ascii="Consolas" w:cs="Consolas" w:hAnsi="Consolas"/>
          <w:sz w:val="22"/>
          <w:shd w:fill="EFF0F1"/>
        </w:rPr>
        <w:t>run_phase()</w:t>
      </w:r>
      <w:r>
        <w:rPr>
          <w:rFonts w:eastAsia="等线" w:ascii="Arial" w:cs="Arial" w:hAnsi="Arial"/>
          <w:sz w:val="22"/>
        </w:rPr>
        <w:t>中启动。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set( , , "default_sequence", )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配置的 “字段名”，表示我们要设置的是目标组件的</w:t>
      </w:r>
      <w:r>
        <w:rPr>
          <w:rFonts w:eastAsia="Consolas" w:ascii="Consolas" w:cs="Consolas" w:hAnsi="Consolas"/>
          <w:sz w:val="22"/>
          <w:shd w:fill="EFF0F1"/>
        </w:rPr>
        <w:t>default_sequence</w:t>
      </w:r>
      <w:r>
        <w:rPr>
          <w:rFonts w:eastAsia="等线" w:ascii="Arial" w:cs="Arial" w:hAnsi="Arial"/>
          <w:sz w:val="22"/>
        </w:rPr>
        <w:t>属性，</w:t>
      </w:r>
      <w:r>
        <w:rPr>
          <w:rFonts w:eastAsia="Consolas" w:ascii="Consolas" w:cs="Consolas" w:hAnsi="Consolas"/>
          <w:sz w:val="22"/>
          <w:shd w:fill="EFF0F1"/>
        </w:rPr>
        <w:t>default_sequence</w:t>
      </w:r>
      <w:r>
        <w:rPr>
          <w:rFonts w:eastAsia="等线" w:ascii="Arial" w:cs="Arial" w:hAnsi="Arial"/>
          <w:sz w:val="22"/>
        </w:rPr>
        <w:t>用于指定在某个 phase 自动运行的 sequence。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set( , , , my_sequence::get_type())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要传递的 “值”，即我们希望设置的默认 sequence 类型。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get_type()</w:t>
      </w:r>
      <w:r>
        <w:rPr>
          <w:rFonts w:eastAsia="等线" w:ascii="Arial" w:cs="Arial" w:hAnsi="Arial"/>
          <w:sz w:val="22"/>
        </w:rPr>
        <w:t>：通过</w:t>
      </w:r>
      <w:r>
        <w:rPr>
          <w:rFonts w:eastAsia="Consolas" w:ascii="Consolas" w:cs="Consolas" w:hAnsi="Consolas"/>
          <w:sz w:val="22"/>
          <w:shd w:fill="EFF0F1"/>
        </w:rPr>
        <w:t>uvm_object_utils</w:t>
      </w:r>
      <w:r>
        <w:rPr>
          <w:rFonts w:eastAsia="等线" w:ascii="Arial" w:cs="Arial" w:hAnsi="Arial"/>
          <w:sz w:val="22"/>
        </w:rPr>
        <w:t>宏注册类时自动生成的方法，返回</w:t>
      </w:r>
      <w:r>
        <w:rPr>
          <w:rFonts w:eastAsia="Consolas" w:ascii="Consolas" w:cs="Consolas" w:hAnsi="Consolas"/>
          <w:sz w:val="22"/>
          <w:shd w:fill="EFF0F1"/>
        </w:rPr>
        <w:t>my_sequence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uvm_object_wrapper</w:t>
      </w:r>
      <w:r>
        <w:rPr>
          <w:rFonts w:eastAsia="等线" w:ascii="Arial" w:cs="Arial" w:hAnsi="Arial"/>
          <w:sz w:val="22"/>
        </w:rPr>
        <w:t>类型句柄（即该类的类型信息）。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执行流程：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存入配置：将</w:t>
      </w:r>
      <w:r>
        <w:rPr>
          <w:rFonts w:eastAsia="Consolas" w:ascii="Consolas" w:cs="Consolas" w:hAnsi="Consolas"/>
          <w:sz w:val="22"/>
          <w:shd w:fill="EFF0F1"/>
        </w:rPr>
        <w:t>my_sequence</w:t>
      </w:r>
      <w:r>
        <w:rPr>
          <w:rFonts w:eastAsia="等线" w:ascii="Arial" w:cs="Arial" w:hAnsi="Arial"/>
          <w:sz w:val="22"/>
        </w:rPr>
        <w:t>的类型信息，存入</w:t>
      </w:r>
      <w:r>
        <w:rPr>
          <w:rFonts w:eastAsia="Consolas" w:ascii="Consolas" w:cs="Consolas" w:hAnsi="Consolas"/>
          <w:sz w:val="22"/>
          <w:shd w:fill="EFF0F1"/>
        </w:rPr>
        <w:t>uvm_config_db</w:t>
      </w:r>
      <w:r>
        <w:rPr>
          <w:rFonts w:eastAsia="等线" w:ascii="Arial" w:cs="Arial" w:hAnsi="Arial"/>
          <w:sz w:val="22"/>
        </w:rPr>
        <w:t>，并关联到路径</w:t>
      </w:r>
      <w:r>
        <w:rPr>
          <w:rFonts w:eastAsia="Consolas" w:ascii="Consolas" w:cs="Consolas" w:hAnsi="Consolas"/>
          <w:sz w:val="22"/>
          <w:shd w:fill="EFF0F1"/>
        </w:rPr>
        <w:t>"*.m_seqr.run_phase"</w:t>
      </w:r>
      <w:r>
        <w:rPr>
          <w:rFonts w:eastAsia="等线" w:ascii="Arial" w:cs="Arial" w:hAnsi="Arial"/>
          <w:sz w:val="22"/>
        </w:rPr>
        <w:t>的</w:t>
      </w:r>
      <w:r>
        <w:rPr>
          <w:rFonts w:eastAsia="Consolas" w:ascii="Consolas" w:cs="Consolas" w:hAnsi="Consolas"/>
          <w:sz w:val="22"/>
          <w:shd w:fill="EFF0F1"/>
        </w:rPr>
        <w:t>"default_sequence"</w:t>
      </w:r>
      <w:r>
        <w:rPr>
          <w:rFonts w:eastAsia="等线" w:ascii="Arial" w:cs="Arial" w:hAnsi="Arial"/>
          <w:sz w:val="22"/>
        </w:rPr>
        <w:t>字段。</w:t>
      </w:r>
    </w:p>
    <w:p>
      <w:pPr>
        <w:numPr>
          <w:numId w:val="2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读取配置：当</w:t>
      </w:r>
      <w:r>
        <w:rPr>
          <w:rFonts w:eastAsia="Consolas" w:ascii="Consolas" w:cs="Consolas" w:hAnsi="Consolas"/>
          <w:sz w:val="22"/>
          <w:shd w:fill="EFF0F1"/>
        </w:rPr>
        <w:t>m_seqr</w:t>
      </w:r>
      <w:r>
        <w:rPr>
          <w:rFonts w:eastAsia="等线" w:ascii="Arial" w:cs="Arial" w:hAnsi="Arial"/>
          <w:sz w:val="22"/>
        </w:rPr>
        <w:t>进入</w:t>
      </w:r>
      <w:r>
        <w:rPr>
          <w:rFonts w:eastAsia="Consolas" w:ascii="Consolas" w:cs="Consolas" w:hAnsi="Consolas"/>
          <w:sz w:val="22"/>
          <w:shd w:fill="EFF0F1"/>
        </w:rPr>
        <w:t>run_phase()</w:t>
      </w:r>
      <w:r>
        <w:rPr>
          <w:rFonts w:eastAsia="等线" w:ascii="Arial" w:cs="Arial" w:hAnsi="Arial"/>
          <w:sz w:val="22"/>
        </w:rPr>
        <w:t>时，会自动从</w:t>
      </w:r>
      <w:r>
        <w:rPr>
          <w:rFonts w:eastAsia="Consolas" w:ascii="Consolas" w:cs="Consolas" w:hAnsi="Consolas"/>
          <w:sz w:val="22"/>
          <w:shd w:fill="EFF0F1"/>
        </w:rPr>
        <w:t>uvm_config_db</w:t>
      </w:r>
      <w:r>
        <w:rPr>
          <w:rFonts w:eastAsia="等线" w:ascii="Arial" w:cs="Arial" w:hAnsi="Arial"/>
          <w:sz w:val="22"/>
        </w:rPr>
        <w:t>中读取</w:t>
      </w:r>
      <w:r>
        <w:rPr>
          <w:rFonts w:eastAsia="Consolas" w:ascii="Consolas" w:cs="Consolas" w:hAnsi="Consolas"/>
          <w:sz w:val="22"/>
          <w:shd w:fill="EFF0F1"/>
        </w:rPr>
        <w:t>"default_sequence"</w:t>
      </w:r>
      <w:r>
        <w:rPr>
          <w:rFonts w:eastAsia="等线" w:ascii="Arial" w:cs="Arial" w:hAnsi="Arial"/>
          <w:sz w:val="22"/>
        </w:rPr>
        <w:t>配置。</w:t>
      </w:r>
    </w:p>
    <w:p>
      <w:pPr>
        <w:numPr>
          <w:numId w:val="2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启动序列：sequencer 根据读取到的</w:t>
      </w:r>
      <w:r>
        <w:rPr>
          <w:rFonts w:eastAsia="Consolas" w:ascii="Consolas" w:cs="Consolas" w:hAnsi="Consolas"/>
          <w:sz w:val="22"/>
          <w:shd w:fill="EFF0F1"/>
        </w:rPr>
        <w:t>my_sequence</w:t>
      </w:r>
      <w:r>
        <w:rPr>
          <w:rFonts w:eastAsia="等线" w:ascii="Arial" w:cs="Arial" w:hAnsi="Arial"/>
          <w:sz w:val="22"/>
        </w:rPr>
        <w:t>类型，调用</w:t>
      </w:r>
      <w:r>
        <w:rPr>
          <w:rFonts w:eastAsia="Consolas" w:ascii="Consolas" w:cs="Consolas" w:hAnsi="Consolas"/>
          <w:sz w:val="22"/>
          <w:shd w:fill="EFF0F1"/>
        </w:rPr>
        <w:t>create()</w:t>
      </w:r>
      <w:r>
        <w:rPr>
          <w:rFonts w:eastAsia="等线" w:ascii="Arial" w:cs="Arial" w:hAnsi="Arial"/>
          <w:sz w:val="22"/>
        </w:rPr>
        <w:t>创建 sequence 实例，再调用</w:t>
      </w:r>
      <w:r>
        <w:rPr>
          <w:rFonts w:eastAsia="Consolas" w:ascii="Consolas" w:cs="Consolas" w:hAnsi="Consolas"/>
          <w:sz w:val="22"/>
          <w:shd w:fill="EFF0F1"/>
        </w:rPr>
        <w:t>start()</w:t>
      </w:r>
      <w:r>
        <w:rPr>
          <w:rFonts w:eastAsia="等线" w:ascii="Arial" w:cs="Arial" w:hAnsi="Arial"/>
          <w:sz w:val="22"/>
        </w:rPr>
        <w:t>自动启动 sequence。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2.10.2 start_of_simulation_phase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由平台组件的 phase 可知，start_of_simulation_phase 位于 run_phase 前。可在此打印当前验证环境的结构。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2.11 运行仿真</w:t>
      </w:r>
      <w:bookmarkEnd w:id="1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program 或 module 中调用</w:t>
      </w:r>
      <w:r>
        <w:rPr>
          <w:rFonts w:eastAsia="Consolas" w:ascii="Consolas" w:cs="Consolas" w:hAnsi="Consolas"/>
          <w:sz w:val="22"/>
          <w:shd w:fill="EFF0F1"/>
        </w:rPr>
        <w:t>run_test()</w:t>
      </w:r>
      <w:r>
        <w:rPr>
          <w:rFonts w:eastAsia="等线" w:ascii="Arial" w:cs="Arial" w:hAnsi="Arial"/>
          <w:sz w:val="22"/>
        </w:rPr>
        <w:t>来启动 UVM 验证平台。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383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如上图所示，编写对应的 Makefile 进行编译和仿真。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2910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如上图所示，仿真结束后，打开 uvm_sim.log 文件，可看到在 my_test.sv 中重写</w:t>
      </w:r>
      <w:r>
        <w:rPr>
          <w:rFonts w:eastAsia="Consolas" w:ascii="Consolas" w:cs="Consolas" w:hAnsi="Consolas"/>
          <w:sz w:val="22"/>
          <w:shd w:fill="EFF0F1"/>
        </w:rPr>
        <w:t>start_of_simulation_phase()</w:t>
      </w:r>
      <w:r>
        <w:rPr>
          <w:rFonts w:eastAsia="等线" w:ascii="Arial" w:cs="Arial" w:hAnsi="Arial"/>
          <w:sz w:val="22"/>
        </w:rPr>
        <w:t>所打印的 UVM 拓扑结构。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7190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my_moniter.sv 和 my_driver.sv 中的打印信息，其中 my_driver 中打印的是 item 的信息。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6" w:id="16"/>
      <w:r>
        <w:rPr>
          <w:rFonts w:eastAsia="等线" w:ascii="Arial" w:cs="Arial" w:hAnsi="Arial"/>
          <w:b w:val="true"/>
          <w:sz w:val="36"/>
        </w:rPr>
        <w:t>三、UVM 平台组件</w:t>
      </w:r>
      <w:bookmarkEnd w:id="1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3.1 UVM 库</w:t>
      </w:r>
      <w:bookmarkEnd w:id="1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基本要素的三个层次。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914900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库的文件目录结构。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中三个主要的类。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3.2 uvm_component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中类的继承关系，分为 component 分支和 sequence 分支。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uvm_component 的继承关系，component 在对应的 phase 中会完成指定的行为。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3.3 UVM 结构树</w:t>
      </w:r>
      <w:bookmarkEnd w:id="1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 master_agent 中的</w:t>
      </w:r>
      <w:r>
        <w:rPr>
          <w:rFonts w:eastAsia="Consolas" w:ascii="Consolas" w:cs="Consolas" w:hAnsi="Consolas"/>
          <w:sz w:val="22"/>
          <w:shd w:fill="EFF0F1"/>
        </w:rPr>
        <w:t>this</w:t>
      </w:r>
      <w:r>
        <w:rPr>
          <w:rFonts w:eastAsia="等线" w:ascii="Arial" w:cs="Arial" w:hAnsi="Arial"/>
          <w:sz w:val="22"/>
        </w:rPr>
        <w:t>传递到子类 my_sequencer、my_dirver、my_monitor 的</w:t>
      </w:r>
      <w:r>
        <w:rPr>
          <w:rFonts w:eastAsia="Consolas" w:ascii="Consolas" w:cs="Consolas" w:hAnsi="Consolas"/>
          <w:sz w:val="22"/>
          <w:shd w:fill="EFF0F1"/>
        </w:rPr>
        <w:t>new()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 my_env 中的</w:t>
      </w:r>
      <w:r>
        <w:rPr>
          <w:rFonts w:eastAsia="Consolas" w:ascii="Consolas" w:cs="Consolas" w:hAnsi="Consolas"/>
          <w:sz w:val="22"/>
          <w:shd w:fill="EFF0F1"/>
        </w:rPr>
        <w:t>this</w:t>
      </w:r>
      <w:r>
        <w:rPr>
          <w:rFonts w:eastAsia="等线" w:ascii="Arial" w:cs="Arial" w:hAnsi="Arial"/>
          <w:sz w:val="22"/>
        </w:rPr>
        <w:t>传递到子类 master_agent 的</w:t>
      </w:r>
      <w:r>
        <w:rPr>
          <w:rFonts w:eastAsia="Consolas" w:ascii="Consolas" w:cs="Consolas" w:hAnsi="Consolas"/>
          <w:sz w:val="22"/>
          <w:shd w:fill="EFF0F1"/>
        </w:rPr>
        <w:t>new()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 my_test 中的</w:t>
      </w:r>
      <w:r>
        <w:rPr>
          <w:rFonts w:eastAsia="Consolas" w:ascii="Consolas" w:cs="Consolas" w:hAnsi="Consolas"/>
          <w:sz w:val="22"/>
          <w:shd w:fill="EFF0F1"/>
        </w:rPr>
        <w:t>this</w:t>
      </w:r>
      <w:r>
        <w:rPr>
          <w:rFonts w:eastAsia="等线" w:ascii="Arial" w:cs="Arial" w:hAnsi="Arial"/>
          <w:sz w:val="22"/>
        </w:rPr>
        <w:t>传递到子类 my_env 的</w:t>
      </w:r>
      <w:r>
        <w:rPr>
          <w:rFonts w:eastAsia="Consolas" w:ascii="Consolas" w:cs="Consolas" w:hAnsi="Consolas"/>
          <w:sz w:val="22"/>
          <w:shd w:fill="EFF0F1"/>
        </w:rPr>
        <w:t>new()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结构树。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如上图所示，为复杂的 UVM 结构树。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如上图所示，my_test 的实例化名为 uvm_test_top，这是由 UVM 自己命名的。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结构树的根节点，当启动 UVM 平台时，UVM 会自动创建 uvm_root 类的对象，并命名为 uvm_top。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构建结构树逻辑的原因。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3.4 UVM phase</w:t>
      </w:r>
      <w:bookmarkEnd w:id="2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的 phase 机制，其中执行阶段的两路 phase 是并行的。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中创建组件对象，在</w:t>
      </w:r>
      <w:r>
        <w:rPr>
          <w:rFonts w:eastAsia="Consolas" w:ascii="Consolas" w:cs="Consolas" w:hAnsi="Consolas"/>
          <w:sz w:val="22"/>
          <w:shd w:fill="EFF0F1"/>
        </w:rPr>
        <w:t>connect_phase()</w:t>
      </w:r>
      <w:r>
        <w:rPr>
          <w:rFonts w:eastAsia="等线" w:ascii="Arial" w:cs="Arial" w:hAnsi="Arial"/>
          <w:sz w:val="22"/>
        </w:rPr>
        <w:t>中连接对象。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phase 的特征。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当父对象的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执行完成后，会自动调用每一个子对象的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，以此类推。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自顶向下的调用顺序。注：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lab1 的代码中并未重写 my_sequencer、my_dirver、my_monitor 中的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，但是它们的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也会在该阶段执行，只不过没有实际的功能。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同一层的组件的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的执行顺序是不同的，即 my_sequencer、my_dirver、my_monitor 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的执行顺序取决于 UVM 内部的算法。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6" name="Drawing 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7" name="Drawing 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如上图所示，比较重要的 function phase 为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connect_phase()</w:t>
      </w:r>
      <w:r>
        <w:rPr>
          <w:rFonts w:eastAsia="等线" w:ascii="Arial" w:cs="Arial" w:hAnsi="Arial"/>
          <w:sz w:val="22"/>
        </w:rPr>
        <w:t>，比较重要的 task phase 为</w:t>
      </w:r>
      <w:r>
        <w:rPr>
          <w:rFonts w:eastAsia="Consolas" w:ascii="Consolas" w:cs="Consolas" w:hAnsi="Consolas"/>
          <w:sz w:val="22"/>
          <w:shd w:fill="EFF0F1"/>
        </w:rPr>
        <w:t>run_phase()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8" name="Drawing 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如上图所示，各个组件在各个阶段都会执行对应 xxx_phase()，但不一定有实际的功能。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49" name="Drawing 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module 或 program 的 initial 块中，调用</w:t>
      </w:r>
      <w:r>
        <w:rPr>
          <w:rFonts w:eastAsia="等线" w:ascii="Arial" w:cs="Arial" w:hAnsi="Arial"/>
          <w:color w:val="d83931"/>
          <w:sz w:val="22"/>
        </w:rPr>
        <w:t>全局函数</w:t>
      </w:r>
      <w:r>
        <w:rPr>
          <w:rFonts w:eastAsia="Consolas" w:ascii="Consolas" w:cs="Consolas" w:hAnsi="Consolas"/>
          <w:sz w:val="22"/>
          <w:shd w:fill="EFF0F1"/>
        </w:rPr>
        <w:t>run_test()</w:t>
      </w:r>
      <w:r>
        <w:rPr>
          <w:rFonts w:eastAsia="等线" w:ascii="Arial" w:cs="Arial" w:hAnsi="Arial"/>
          <w:sz w:val="22"/>
        </w:rPr>
        <w:t>便可启动仿真平台，同时</w:t>
      </w:r>
      <w:r>
        <w:rPr>
          <w:rFonts w:eastAsia="Consolas" w:ascii="Consolas" w:cs="Consolas" w:hAnsi="Consolas"/>
          <w:sz w:val="22"/>
          <w:shd w:fill="EFF0F1"/>
        </w:rPr>
        <w:t>run_test()</w:t>
      </w:r>
      <w:r>
        <w:rPr>
          <w:rFonts w:eastAsia="等线" w:ascii="Arial" w:cs="Arial" w:hAnsi="Arial"/>
          <w:sz w:val="22"/>
        </w:rPr>
        <w:t>会自动启动 UVM phase。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3.5 UVM objection</w:t>
      </w:r>
      <w:bookmarkEnd w:id="2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2" w:id="22"/>
      <w:r>
        <w:rPr>
          <w:rFonts w:eastAsia="等线" w:ascii="Arial" w:cs="Arial" w:hAnsi="Arial"/>
          <w:b w:val="true"/>
          <w:sz w:val="30"/>
        </w:rPr>
        <w:t>3.5.1 使用方法</w:t>
      </w:r>
      <w:bookmarkEnd w:id="2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0" name="Drawing 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如上图所示，UVM 的 task phase 具有 objecttion 属性。任何组件和 sequence 均可调用</w:t>
      </w:r>
      <w:r>
        <w:rPr>
          <w:rFonts w:eastAsia="Consolas" w:ascii="Consolas" w:cs="Consolas" w:hAnsi="Consolas"/>
          <w:sz w:val="22"/>
          <w:shd w:fill="EFF0F1"/>
        </w:rPr>
        <w:t>raise_objection()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1" name="Drawing 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如上图所示，objection 用于控制消耗仿真时间的 task phase 的运行和终止。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2" name="Drawing 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如上图所示，修改代码。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3" name="Drawing 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00150"/>
            <wp:docPr id="54" name="Drawing 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uvm_sim.log 中找不到 reset 的打印信息，且在仿真时间 100000ps 处有 config 的打印信息，说明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中的延迟语句也未生效，综上所述，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未执行。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5" name="Drawing 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添加 objection 语句。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6" name="Drawing 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1975"/>
            <wp:docPr id="57" name="Drawing 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如上图所示，此时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执行成功。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>3.5.2 在消耗仿真时间前使用</w:t>
      </w:r>
      <w:bookmarkEnd w:id="2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8" name="Drawing 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59" name="Drawing 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00150"/>
            <wp:docPr id="60" name="Drawing 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如上图所示，此时又找不到 reset 了。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>3.5.3 raise 和 drop 成对使用</w:t>
      </w:r>
      <w:bookmarkEnd w:id="2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1" name="Drawing 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2" name="Drawing 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00150"/>
            <wp:docPr id="63" name="Drawing 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如上图所示，仿真无法退出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>3.5.4 组件间的 objection 相互影响</w:t>
      </w:r>
      <w:bookmarkEnd w:id="2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4" name="Drawing 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my_monitor 中添加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，但未添加 objection。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5" name="Drawing 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14400"/>
            <wp:docPr id="66" name="Drawing 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如上图所示，monitor 中的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执行了。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7" name="Drawing 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68" name="Drawing 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85875"/>
            <wp:docPr id="69" name="Drawing 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如上图所示，此时 monitor 中的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未执行。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0" name="Drawing 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如上图所示，是因为 monitor 的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仿真时间超出了 driver 的 objection 范围。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1" name="Drawing 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2" name="Drawing 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47700"/>
            <wp:docPr id="73" name="Drawing 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如上图所示，monitor 中的</w:t>
      </w:r>
      <w:r>
        <w:rPr>
          <w:rFonts w:eastAsia="Consolas" w:ascii="Consolas" w:cs="Consolas" w:hAnsi="Consolas"/>
          <w:sz w:val="22"/>
          <w:shd w:fill="EFF0F1"/>
        </w:rPr>
        <w:t>reset_phase()</w:t>
      </w:r>
      <w:r>
        <w:rPr>
          <w:rFonts w:eastAsia="等线" w:ascii="Arial" w:cs="Arial" w:hAnsi="Arial"/>
          <w:sz w:val="22"/>
        </w:rPr>
        <w:t>执行了。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4" name="Drawing 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6" w:id="26"/>
      <w:r>
        <w:rPr>
          <w:rFonts w:eastAsia="等线" w:ascii="Arial" w:cs="Arial" w:hAnsi="Arial"/>
          <w:b w:val="true"/>
          <w:sz w:val="36"/>
        </w:rPr>
        <w:t>四、UVM factory 机制</w:t>
      </w:r>
      <w:bookmarkEnd w:id="2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4.1 什么是 factory 机制</w:t>
      </w:r>
      <w:bookmarkEnd w:id="2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5" name="Drawing 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如上图所示，factory 机制可在不更改代码的情况下根据条件生成不同的对象。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4.2 factory 机制的原理</w:t>
      </w:r>
      <w:bookmarkEnd w:id="2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6" name="Drawing 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如上图所示，注册表记录通过</w:t>
      </w:r>
      <w:r>
        <w:rPr>
          <w:rFonts w:eastAsia="Consolas" w:ascii="Consolas" w:cs="Consolas" w:hAnsi="Consolas"/>
          <w:sz w:val="22"/>
          <w:shd w:fill="EFF0F1"/>
        </w:rPr>
        <w:t>`uvm_xxx_utils()</w:t>
      </w:r>
      <w:r>
        <w:rPr>
          <w:rFonts w:eastAsia="等线" w:ascii="Arial" w:cs="Arial" w:hAnsi="Arial"/>
          <w:sz w:val="22"/>
        </w:rPr>
        <w:t>注册的类。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7" name="Drawing 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如上图所示，替换类之间要有继承关系。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8" name="Drawing 7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如上图所示，factory 机制需要使用</w:t>
      </w:r>
      <w:r>
        <w:rPr>
          <w:rFonts w:eastAsia="Consolas" w:ascii="Consolas" w:cs="Consolas" w:hAnsi="Consolas"/>
          <w:sz w:val="22"/>
          <w:shd w:fill="EFF0F1"/>
        </w:rPr>
        <w:t>class_name::type_id::create()</w:t>
      </w:r>
      <w:r>
        <w:rPr>
          <w:rFonts w:eastAsia="等线" w:ascii="Arial" w:cs="Arial" w:hAnsi="Arial"/>
          <w:sz w:val="22"/>
        </w:rPr>
        <w:t>来实例化对象。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9" w:id="29"/>
      <w:r>
        <w:rPr>
          <w:rFonts w:eastAsia="等线" w:ascii="Arial" w:cs="Arial" w:hAnsi="Arial"/>
          <w:b w:val="true"/>
          <w:sz w:val="32"/>
        </w:rPr>
        <w:t>4.3 使用 factory 机制</w:t>
      </w:r>
      <w:bookmarkEnd w:id="2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79" name="Drawing 7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0" name="Drawing 8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如上图所示，使用 factory 机制注册和创建对象。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1" name="Drawing 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4.3.1 type_id 类</w:t>
      </w:r>
      <w:bookmarkEnd w:id="30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Verilog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class my_component extends uvm_component;</w:t>
              <w:br/>
              <w:t xml:space="preserve">  // 注册宏自动生成的嵌套类type_id</w:t>
              <w:br/>
              <w:t xml:space="preserve">  typedef uvm_object_registry#(my_component, "my_component") type_id;</w:t>
              <w:br/>
              <w:t xml:space="preserve">  </w:t>
              <w:br/>
              <w:t xml:space="preserve">  // 其他成员和方法...</w:t>
              <w:br/>
            </w:r>
            <w:r>
              <w:rPr>
                <w:rFonts w:eastAsia="Consolas" w:ascii="Consolas" w:cs="Consolas" w:hAnsi="Consolas"/>
                <w:sz w:val="22"/>
              </w:rPr>
              <w:t>endclass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如上所示，当我们用</w:t>
      </w:r>
      <w:r>
        <w:rPr>
          <w:rFonts w:eastAsia="Consolas" w:ascii="Consolas" w:cs="Consolas" w:hAnsi="Consolas"/>
          <w:sz w:val="22"/>
          <w:shd w:fill="EFF0F1"/>
        </w:rPr>
        <w:t>uvm_component_utils(my_component)</w:t>
      </w:r>
      <w:r>
        <w:rPr>
          <w:rFonts w:eastAsia="等线" w:ascii="Arial" w:cs="Arial" w:hAnsi="Arial"/>
          <w:sz w:val="22"/>
        </w:rPr>
        <w:t>注册</w:t>
      </w:r>
      <w:r>
        <w:rPr>
          <w:rFonts w:eastAsia="Consolas" w:ascii="Consolas" w:cs="Consolas" w:hAnsi="Consolas"/>
          <w:sz w:val="22"/>
          <w:shd w:fill="EFF0F1"/>
        </w:rPr>
        <w:t>my_component</w:t>
      </w:r>
      <w:r>
        <w:rPr>
          <w:rFonts w:eastAsia="等线" w:ascii="Arial" w:cs="Arial" w:hAnsi="Arial"/>
          <w:sz w:val="22"/>
        </w:rPr>
        <w:t>类时，UVM 会自动在</w:t>
      </w:r>
      <w:r>
        <w:rPr>
          <w:rFonts w:eastAsia="Consolas" w:ascii="Consolas" w:cs="Consolas" w:hAnsi="Consolas"/>
          <w:sz w:val="22"/>
          <w:shd w:fill="EFF0F1"/>
        </w:rPr>
        <w:t>my_component</w:t>
      </w:r>
      <w:r>
        <w:rPr>
          <w:rFonts w:eastAsia="等线" w:ascii="Arial" w:cs="Arial" w:hAnsi="Arial"/>
          <w:sz w:val="22"/>
        </w:rPr>
        <w:t>内部，从</w:t>
      </w:r>
      <w:r>
        <w:rPr>
          <w:rFonts w:eastAsia="Consolas" w:ascii="Consolas" w:cs="Consolas" w:hAnsi="Consolas"/>
          <w:sz w:val="22"/>
          <w:shd w:fill="EFF0F1"/>
        </w:rPr>
        <w:t>uvm_object_registry</w:t>
      </w:r>
      <w:r>
        <w:rPr>
          <w:rFonts w:eastAsia="等线" w:ascii="Arial" w:cs="Arial" w:hAnsi="Arial"/>
          <w:sz w:val="22"/>
        </w:rPr>
        <w:t>实例化出一个</w:t>
      </w:r>
      <w:r>
        <w:rPr>
          <w:rFonts w:eastAsia="Consolas" w:ascii="Consolas" w:cs="Consolas" w:hAnsi="Consolas"/>
          <w:sz w:val="22"/>
          <w:shd w:fill="EFF0F1"/>
        </w:rPr>
        <w:t>type_id</w:t>
      </w:r>
      <w:r>
        <w:rPr>
          <w:rFonts w:eastAsia="等线" w:ascii="Arial" w:cs="Arial" w:hAnsi="Arial"/>
          <w:sz w:val="22"/>
        </w:rPr>
        <w:t>类。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Verilog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1. 参数化类（模板）</w:t>
              <w:br/>
              <w:t>class my_template#(type T);</w:t>
              <w:br/>
              <w:t xml:space="preserve">  T data;</w:t>
              <w:br/>
              <w:t>endclass</w:t>
              <w:br/>
              <w:br/>
              <w:t>// 2. 对参数化类“实例化”（传入参数），得到具体的类类型</w:t>
              <w:br/>
              <w:t>typedef my_template#(int) int_template;  // int_template是具体的类类型</w:t>
              <w:br/>
              <w:br/>
              <w:t>// 3. 对具体的类类型“实例化”（new()），得到对象</w:t>
              <w:br/>
            </w:r>
            <w:r>
              <w:rPr>
                <w:rFonts w:eastAsia="Consolas" w:ascii="Consolas" w:cs="Consolas" w:hAnsi="Consolas"/>
                <w:sz w:val="22"/>
              </w:rPr>
              <w:t>int_template obj = new();  // obj是对象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如上所示，实例化类与实例化对象。</w:t>
      </w:r>
      <w:r>
        <w:rPr>
          <w:rFonts w:eastAsia="Consolas" w:ascii="Consolas" w:cs="Consolas" w:hAnsi="Consolas"/>
          <w:sz w:val="22"/>
          <w:shd w:fill="EFF0F1"/>
        </w:rPr>
        <w:t>type_id</w:t>
      </w:r>
      <w:r>
        <w:rPr>
          <w:rFonts w:eastAsia="等线" w:ascii="Arial" w:cs="Arial" w:hAnsi="Arial"/>
          <w:sz w:val="22"/>
        </w:rPr>
        <w:t>是实例化出的类。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4.3.2 create()</w:t>
      </w:r>
      <w:bookmarkEnd w:id="3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2" name="Drawing 8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</w:t>
      </w:r>
      <w:r>
        <w:rPr>
          <w:rFonts w:eastAsia="Consolas" w:ascii="Consolas" w:cs="Consolas" w:hAnsi="Consolas"/>
          <w:sz w:val="22"/>
          <w:shd w:fill="EFF0F1"/>
        </w:rPr>
        <w:t>create()</w:t>
      </w:r>
      <w:r>
        <w:rPr>
          <w:rFonts w:eastAsia="等线" w:ascii="Arial" w:cs="Arial" w:hAnsi="Arial"/>
          <w:sz w:val="22"/>
        </w:rPr>
        <w:t>的执行步骤。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4.4 factory 与 override 机制</w:t>
      </w:r>
      <w:bookmarkEnd w:id="3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3" name="Drawing 8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如上图所示，常见的 override 函数。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4" name="Drawing 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</w:t>
      </w:r>
      <w:r>
        <w:rPr>
          <w:rFonts w:eastAsia="Consolas" w:ascii="Consolas" w:cs="Consolas" w:hAnsi="Consolas"/>
          <w:sz w:val="22"/>
          <w:shd w:fill="EFF0F1"/>
        </w:rPr>
        <w:t>set_type_override_by_type()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set_inst_override_by_type()</w:t>
      </w:r>
      <w:r>
        <w:rPr>
          <w:rFonts w:eastAsia="等线" w:ascii="Arial" w:cs="Arial" w:hAnsi="Arial"/>
          <w:sz w:val="22"/>
        </w:rPr>
        <w:t>的区别。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4.4.1 set_type_override_by_type()</w:t>
      </w:r>
      <w:bookmarkEnd w:id="3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5" name="Drawing 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6" name="Drawing 8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如上图所示，如上图所示，以 my_transaction 为基类，扩展出名为 my_transaction_da3 的子类，在子类中对 da 进行约束，并通过 override 机制对 my_transaction 进行替换。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7" name="Drawing 8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my_test_type_da3 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中替换 my_transaction。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88" name="Drawing 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如上图所示，将新建的两个文件 include 到 test.sv 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90750"/>
            <wp:docPr id="89" name="Drawing 8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如上图所示，在仿真时指定 UVM_TESTNAME 为 my_test_type_da3。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0" name="Drawing 9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19525"/>
            <wp:docPr id="91" name="Drawing 9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如上图所示，my_transaction 已经被 my_transaction_da3 替换。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2" name="Drawing 9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14875"/>
            <wp:docPr id="93" name="Drawing 9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如上图所示，从 factory 的打印信息中也可看出 my_transaction 已经被 my_transaction_da3 替换。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4.4.2 set_inst_override_by_type()</w:t>
      </w:r>
      <w:bookmarkEnd w:id="3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4" name="Drawing 9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my_test_inst_da3 的</w:t>
      </w:r>
      <w:r>
        <w:rPr>
          <w:rFonts w:eastAsia="Consolas" w:ascii="Consolas" w:cs="Consolas" w:hAnsi="Consolas"/>
          <w:sz w:val="22"/>
          <w:shd w:fill="EFF0F1"/>
        </w:rPr>
        <w:t>build_phase()</w:t>
      </w:r>
      <w:r>
        <w:rPr>
          <w:rFonts w:eastAsia="等线" w:ascii="Arial" w:cs="Arial" w:hAnsi="Arial"/>
          <w:sz w:val="22"/>
        </w:rPr>
        <w:t>中替换 m_env.m_agent.m_seqr 下的所有 my_transaction。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5" name="Drawing 9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如上图所示，将新建的文件 include 到 test.sv 中。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6" name="Drawing 9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38575"/>
            <wp:docPr id="97" name="Drawing 9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如上图所示，m_env.m_agent.m_seqr 下的所有 my_transaction 已经被 my_transaction_da3 替换。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98" name="Drawing 9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381500"/>
            <wp:docPr id="99" name="Drawing 9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如上图所示，从 factory 的打印信息中也可看出 m_env.m_agent.m_seqr 下的所有 my_transaction 已经被 my_transaction_da3 替换。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4.4.3 小结</w:t>
      </w:r>
      <w:bookmarkEnd w:id="3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0" name="Drawing 10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</w:t>
      </w:r>
      <w:r>
        <w:rPr>
          <w:rFonts w:eastAsia="Consolas" w:ascii="Consolas" w:cs="Consolas" w:hAnsi="Consolas"/>
          <w:sz w:val="22"/>
          <w:shd w:fill="EFF0F1"/>
        </w:rPr>
        <w:t>set_type_override_by_type()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set_inst_override_by_type()</w:t>
      </w:r>
      <w:r>
        <w:rPr>
          <w:rFonts w:eastAsia="等线" w:ascii="Arial" w:cs="Arial" w:hAnsi="Arial"/>
          <w:sz w:val="22"/>
        </w:rPr>
        <w:t>的区别。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6" w:id="36"/>
      <w:r>
        <w:rPr>
          <w:rFonts w:eastAsia="等线" w:ascii="Arial" w:cs="Arial" w:hAnsi="Arial"/>
          <w:b w:val="true"/>
          <w:sz w:val="36"/>
        </w:rPr>
        <w:t>五、UVM 事务级建模</w:t>
      </w:r>
      <w:bookmarkEnd w:id="3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7" w:id="37"/>
      <w:r>
        <w:rPr>
          <w:rFonts w:eastAsia="等线" w:ascii="Arial" w:cs="Arial" w:hAnsi="Arial"/>
          <w:b w:val="true"/>
          <w:sz w:val="32"/>
        </w:rPr>
        <w:t>5.1 什么是事务级建模</w:t>
      </w:r>
      <w:bookmarkEnd w:id="3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1" name="Drawing 10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如上图所示，事务是一系列具有一定关系和功能的</w:t>
      </w:r>
      <w:r>
        <w:rPr>
          <w:rFonts w:eastAsia="等线" w:ascii="Arial" w:cs="Arial" w:hAnsi="Arial"/>
          <w:color w:val="d83931"/>
          <w:sz w:val="22"/>
        </w:rPr>
        <w:t>数据集合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2" name="Drawing 10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如上图所示，事务是平台各个组件之间通信的基本单元。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>5.2 从 uvm_sequence_item 扩展事务</w:t>
      </w:r>
      <w:bookmarkEnd w:id="3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3" name="Drawing 10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如上图所示，DUT 为 router，对输入的 16 通道数据做路由转发。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4" name="Drawing 10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如上图所示，用户定义的 transaction，必须要扩展于 uvm_sequence_item。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>5.3 受约束的随机事务</w:t>
      </w:r>
      <w:bookmarkEnd w:id="3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5" name="Drawing 10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如上图所示，为需要随机化的数据指定 rand 属性。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6" name="Drawing 10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如上图所示，为随机化的数据添加约束。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>5.4 UVM field automation 机制</w:t>
      </w:r>
      <w:bookmarkEnd w:id="4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7" name="Drawing 10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如上图所示，使用</w:t>
      </w:r>
      <w:r>
        <w:rPr>
          <w:rFonts w:eastAsia="Consolas" w:ascii="Consolas" w:cs="Consolas" w:hAnsi="Consolas"/>
          <w:sz w:val="22"/>
          <w:shd w:fill="EFF0F1"/>
        </w:rPr>
        <w:t>`uvm_field_*</w:t>
      </w:r>
      <w:r>
        <w:rPr>
          <w:rFonts w:eastAsia="等线" w:ascii="Arial" w:cs="Arial" w:hAnsi="Arial"/>
          <w:sz w:val="22"/>
        </w:rPr>
        <w:t>系列宏，为成员添加 field automation 机制。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8" name="Drawing 10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</w:t>
      </w:r>
      <w:r>
        <w:rPr>
          <w:rFonts w:eastAsia="Consolas" w:ascii="Consolas" w:cs="Consolas" w:hAnsi="Consolas"/>
          <w:sz w:val="22"/>
          <w:shd w:fill="EFF0F1"/>
        </w:rPr>
        <w:t>`uvm_field_*</w:t>
      </w:r>
      <w:r>
        <w:rPr>
          <w:rFonts w:eastAsia="等线" w:ascii="Arial" w:cs="Arial" w:hAnsi="Arial"/>
          <w:sz w:val="22"/>
        </w:rPr>
        <w:t>系列宏的使用方法。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09" name="Drawing 10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field automation 机制的常用方法。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0" name="Drawing 1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1" name="Drawing 1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</w:t>
      </w:r>
      <w:r>
        <w:rPr>
          <w:rFonts w:eastAsia="Consolas" w:ascii="Consolas" w:cs="Consolas" w:hAnsi="Consolas"/>
          <w:sz w:val="22"/>
          <w:shd w:fill="EFF0F1"/>
        </w:rPr>
        <w:t>`uvm_field_*</w:t>
      </w:r>
      <w:r>
        <w:rPr>
          <w:rFonts w:eastAsia="等线" w:ascii="Arial" w:cs="Arial" w:hAnsi="Arial"/>
          <w:sz w:val="22"/>
        </w:rPr>
        <w:t>系列宏的使用方法。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2" name="Drawing 1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如上图所示，标识符的本质是一个 15 位的向量，向量的每一位都代表一个开关。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3" name="Drawing 1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如上图所示，使用 FLAG 为UVM 打印和记录指定基数。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1" w:id="41"/>
      <w:r>
        <w:rPr>
          <w:rFonts w:eastAsia="等线" w:ascii="Arial" w:cs="Arial" w:hAnsi="Arial"/>
          <w:b w:val="true"/>
          <w:sz w:val="36"/>
        </w:rPr>
        <w:t>六、UVM 信息服务机制</w:t>
      </w:r>
      <w:bookmarkEnd w:id="4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6.1 什么是信息服务机制</w:t>
      </w:r>
      <w:bookmarkEnd w:id="4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4" name="Drawing 1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UVM 信息服务机制的格式。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6.2 信息安全等级以及信息行为</w:t>
      </w:r>
      <w:bookmarkEnd w:id="4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15" name="Drawing 1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如上图所示，为信息安全等级以及信息行为。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6.3 实现四种信息安全等级的宏</w:t>
      </w:r>
      <w:bookmarkEnd w:id="4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6" name="Drawing 1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</w:t>
      </w:r>
      <w:r>
        <w:rPr>
          <w:rFonts w:eastAsia="Consolas" w:ascii="Consolas" w:cs="Consolas" w:hAnsi="Consolas"/>
          <w:sz w:val="22"/>
          <w:shd w:fill="EFF0F1"/>
        </w:rPr>
        <w:t>`uvm_info()</w:t>
      </w:r>
      <w:r>
        <w:rPr>
          <w:rFonts w:eastAsia="等线" w:ascii="Arial" w:cs="Arial" w:hAnsi="Arial"/>
          <w:sz w:val="22"/>
        </w:rPr>
        <w:t>输出的打印信息，会依据设定的可视等级来决定是否显示。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7" name="Drawing 1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如上图所示，可设置</w:t>
      </w:r>
      <w:r>
        <w:rPr>
          <w:rFonts w:eastAsia="Consolas" w:ascii="Consolas" w:cs="Consolas" w:hAnsi="Consolas"/>
          <w:sz w:val="22"/>
          <w:shd w:fill="EFF0F1"/>
        </w:rPr>
        <w:t>`uvm_info()</w:t>
      </w:r>
      <w:r>
        <w:rPr>
          <w:rFonts w:eastAsia="等线" w:ascii="Arial" w:cs="Arial" w:hAnsi="Arial"/>
          <w:sz w:val="22"/>
        </w:rPr>
        <w:t>的可视等级。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6.4 自定义信息的行为</w:t>
      </w:r>
      <w:bookmarkEnd w:id="4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8" name="Drawing 1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如上图所示，可根据信息的安全等级和 ID，自定义信息的行为。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19" name="Drawing 1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如上图所示，可自定义信息的行为，不常用。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29025"/>
            <wp:docPr id="120" name="Drawing 1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UVM Report Summary 中，按照安全等级和 ID 统计信息数量。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6" w:id="46"/>
      <w:r>
        <w:rPr>
          <w:rFonts w:eastAsia="等线" w:ascii="Arial" w:cs="Arial" w:hAnsi="Arial"/>
          <w:b w:val="true"/>
          <w:sz w:val="36"/>
        </w:rPr>
        <w:t>七、UVM configuration 机制</w:t>
      </w:r>
      <w:bookmarkEnd w:id="4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7" w:id="47"/>
      <w:r>
        <w:rPr>
          <w:rFonts w:eastAsia="等线" w:ascii="Arial" w:cs="Arial" w:hAnsi="Arial"/>
          <w:b w:val="true"/>
          <w:sz w:val="32"/>
        </w:rPr>
        <w:t>7.1 什么是 configuration 机制</w:t>
      </w:r>
      <w:bookmarkEnd w:id="4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1" name="Drawing 1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如上图所示，configuration 机制是属性配置工具。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2" name="Drawing 1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如上图所示，configuration 机制的特点。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3" name="Drawing 1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如上图所示，configuration 机制维护一个资源池。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8" w:id="48"/>
      <w:r>
        <w:rPr>
          <w:rFonts w:eastAsia="等线" w:ascii="Arial" w:cs="Arial" w:hAnsi="Arial"/>
          <w:b w:val="true"/>
          <w:sz w:val="32"/>
        </w:rPr>
        <w:t>7.2 使用 configuration 机制</w:t>
      </w:r>
      <w:bookmarkEnd w:id="4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4" name="Drawing 1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如上图所示，configuration 机制的语法。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9" w:id="49"/>
      <w:r>
        <w:rPr>
          <w:rFonts w:eastAsia="等线" w:ascii="Arial" w:cs="Arial" w:hAnsi="Arial"/>
          <w:b w:val="true"/>
          <w:sz w:val="32"/>
        </w:rPr>
        <w:t>7.3 配置 sequence 产生 transaction 的数量</w:t>
      </w:r>
      <w:bookmarkEnd w:id="4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5" name="Drawing 1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my_sequence 中使用</w:t>
      </w:r>
      <w:r>
        <w:rPr>
          <w:rFonts w:eastAsia="Consolas" w:ascii="Consolas" w:cs="Consolas" w:hAnsi="Consolas"/>
          <w:sz w:val="22"/>
          <w:shd w:fill="EFF0F1"/>
        </w:rPr>
        <w:t>uvm_config_db#()::get()</w:t>
      </w:r>
      <w:r>
        <w:rPr>
          <w:rFonts w:eastAsia="等线" w:ascii="Arial" w:cs="Arial" w:hAnsi="Arial"/>
          <w:sz w:val="22"/>
        </w:rPr>
        <w:t>，获取 m_sequencer 中，当前路径（“”）的，ID 为“item_num”的变量，并赋值给 m_sequence 中的 item_num。</w:t>
      </w:r>
      <w:r>
        <w:rPr>
          <w:rFonts w:eastAsia="等线" w:ascii="Arial" w:cs="Arial" w:hAnsi="Arial"/>
          <w:color w:val="d83931"/>
          <w:sz w:val="22"/>
        </w:rPr>
        <w:t>注意：这里是 m_sequencer 而不是 my_sequencer ，m_sequencer 自动指向当前序列所附着的 sequencer。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6" name="Drawing 1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my_test 中使用</w:t>
      </w:r>
      <w:r>
        <w:rPr>
          <w:rFonts w:eastAsia="Consolas" w:ascii="Consolas" w:cs="Consolas" w:hAnsi="Consolas"/>
          <w:sz w:val="22"/>
          <w:shd w:fill="EFF0F1"/>
        </w:rPr>
        <w:t>uvm_config_db#()::set()</w:t>
      </w:r>
      <w:r>
        <w:rPr>
          <w:rFonts w:eastAsia="等线" w:ascii="Arial" w:cs="Arial" w:hAnsi="Arial"/>
          <w:sz w:val="22"/>
        </w:rPr>
        <w:t>，设置当前组件中（my_test）中，路径为“*.m_seqr”的，ID 为“item_num”的变量值为 20。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7" name="Drawing 1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</w:t>
      </w:r>
      <w:r>
        <w:rPr>
          <w:rFonts w:eastAsia="Consolas" w:ascii="Consolas" w:cs="Consolas" w:hAnsi="Consolas"/>
          <w:sz w:val="22"/>
          <w:shd w:fill="EFF0F1"/>
        </w:rPr>
        <w:t>uvm_config_db#()::get()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uvm_config_db#()::set()</w:t>
      </w:r>
      <w:r>
        <w:rPr>
          <w:rFonts w:eastAsia="等线" w:ascii="Arial" w:cs="Arial" w:hAnsi="Arial"/>
          <w:sz w:val="22"/>
        </w:rPr>
        <w:t>之间的关系。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8" name="Drawing 1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0" w:id="50"/>
      <w:r>
        <w:rPr>
          <w:rFonts w:eastAsia="等线" w:ascii="Arial" w:cs="Arial" w:hAnsi="Arial"/>
          <w:b w:val="true"/>
          <w:sz w:val="32"/>
        </w:rPr>
        <w:t>7.4 为 driver 配置 interface</w:t>
      </w:r>
      <w:bookmarkEnd w:id="5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29" name="Drawing 1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734050"/>
            <wp:docPr id="130" name="Drawing 1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如上图所示，定义 dut_interface。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31" name="Drawing 1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076950"/>
            <wp:docPr id="132" name="Drawing 1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如上图所示，注：在 class 中，不能直接使用 interface，而是要使用 virtual interface。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33" name="Drawing 1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143500"/>
            <wp:docPr id="134" name="Drawing 1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run_phase 中编写 driver 的行为。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35" name="Drawing 1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48325"/>
            <wp:docPr id="136" name="Drawing 1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如上图所示，在新建的 top.sv 中例化 dut_interface 和 dut。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37" name="Drawing 1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67000"/>
            <wp:docPr id="138" name="Drawing 1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1" w:id="51"/>
      <w:r>
        <w:rPr>
          <w:rFonts w:eastAsia="等线" w:ascii="Arial" w:cs="Arial" w:hAnsi="Arial"/>
          <w:b w:val="true"/>
          <w:sz w:val="32"/>
        </w:rPr>
        <w:t>7.5 配置用户自定义的 config 类</w:t>
      </w:r>
      <w:bookmarkEnd w:id="5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39" name="Drawing 1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0" name="Drawing 1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1" name="Drawing 1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2" name="Drawing 1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3" name="Drawing 1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4" name="Drawing 1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5" name="Drawing 1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6" name="Drawing 14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7" name="Drawing 14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8" name="Drawing 14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49" name="Drawing 14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2" w:id="52"/>
      <w:r>
        <w:rPr>
          <w:rFonts w:eastAsia="等线" w:ascii="Arial" w:cs="Arial" w:hAnsi="Arial"/>
          <w:b w:val="true"/>
          <w:sz w:val="32"/>
        </w:rPr>
        <w:t>7.6 为 monitor 配置 interface</w:t>
      </w:r>
      <w:bookmarkEnd w:id="5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0" name="Drawing 15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1" name="Drawing 15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没有 rtl 代码，先不做 monitor 部分。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3" w:id="53"/>
      <w:r>
        <w:rPr>
          <w:rFonts w:eastAsia="等线" w:ascii="Arial" w:cs="Arial" w:hAnsi="Arial"/>
          <w:b w:val="true"/>
          <w:sz w:val="36"/>
        </w:rPr>
        <w:t>八、UVM sequence 机制</w:t>
      </w:r>
      <w:bookmarkEnd w:id="53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4" w:id="54"/>
      <w:r>
        <w:rPr>
          <w:rFonts w:eastAsia="等线" w:ascii="Arial" w:cs="Arial" w:hAnsi="Arial"/>
          <w:b w:val="true"/>
          <w:sz w:val="32"/>
        </w:rPr>
        <w:t>8.1 什么是 sequence 机制</w:t>
      </w:r>
      <w:bookmarkEnd w:id="5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43350"/>
            <wp:docPr id="152" name="Drawing 15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如上图所示，sequence 的功能：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控制何时产生事务、何时发送事务。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产生事务。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将产生的事务发送给 driver。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sequence 机制是需要消耗仿真时间的，所以需要在 task phase 中实现，例：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当仿真进入 run_phase 后，与 sequencer 相关联的 sequence 就会被启动。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启动后的 sequence 会在其内部产生一个事务对象，并处于等待状态。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 driver 要驱动 DUT 时，首先需要从 sequencer 获取事务对象，即 driver 向 sequencer 发送请求事务。</w:t>
      </w: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sequencer 收到事务请求后，转发给与之关联的 sequence。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当 sequence 收到事务请求后，立即将产生好的事务对象发送给与之关联的 sequencer。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sequencer 将事务对象转发给 driver。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driver 收到事务对象后，处理该事务。</w:t>
      </w: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driver 处理事务完成后，会产生完成事务的响应。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该响应会先发送到 sequencer 中，再由 sequencer 转发给 sequence。</w:t>
      </w: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Sequence 接收到响应后，会产生新的事务对象，并等待新的事务请求。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重复以上过程，直到所有事务都产生完毕。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5" w:id="55"/>
      <w:r>
        <w:rPr>
          <w:rFonts w:eastAsia="等线" w:ascii="Arial" w:cs="Arial" w:hAnsi="Arial"/>
          <w:b w:val="true"/>
          <w:sz w:val="32"/>
        </w:rPr>
        <w:t>8.2 为什么需要 sequence 机制</w:t>
      </w:r>
      <w:bookmarkEnd w:id="5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3" name="Drawing 15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如上图所示，将事务的产生和驱动相互分离，提高平台的复用性。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6" w:id="56"/>
      <w:r>
        <w:rPr>
          <w:rFonts w:eastAsia="等线" w:ascii="Arial" w:cs="Arial" w:hAnsi="Arial"/>
          <w:b w:val="true"/>
          <w:sz w:val="32"/>
        </w:rPr>
        <w:t>8.3 sequence 机制的原理</w:t>
      </w:r>
      <w:bookmarkEnd w:id="5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4" name="Drawing 15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如上图所示，driver 和 sequence 通过 sequencer 进行数据传输和信息同步，sequencer 是中介。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7" w:id="57"/>
      <w:r>
        <w:rPr>
          <w:rFonts w:eastAsia="等线" w:ascii="Arial" w:cs="Arial" w:hAnsi="Arial"/>
          <w:b w:val="true"/>
          <w:sz w:val="32"/>
        </w:rPr>
        <w:t>8.4 如何使用 sequence 机制</w:t>
      </w:r>
      <w:bookmarkEnd w:id="5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5" name="Drawing 15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sequence 机制在 driver 中的使用。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6" name="Drawing 15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如上图所示，sequence 机制在 sequencer 中的使用已经在 UVM 内部实现了。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7" name="Drawing 15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sequence 机制在 sequence 中的使用，主要是通过</w:t>
      </w:r>
      <w:r>
        <w:rPr>
          <w:rFonts w:eastAsia="Consolas" w:ascii="Consolas" w:cs="Consolas" w:hAnsi="Consolas"/>
          <w:sz w:val="22"/>
          <w:shd w:fill="EFF0F1"/>
        </w:rPr>
        <w:t>`uvm_do(req)</w:t>
      </w:r>
      <w:r>
        <w:rPr>
          <w:rFonts w:eastAsia="等线" w:ascii="Arial" w:cs="Arial" w:hAnsi="Arial"/>
          <w:sz w:val="22"/>
        </w:rPr>
        <w:t>宏来实现的。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8" w:id="58"/>
      <w:r>
        <w:rPr>
          <w:rFonts w:eastAsia="等线" w:ascii="Arial" w:cs="Arial" w:hAnsi="Arial"/>
          <w:b w:val="true"/>
          <w:sz w:val="30"/>
        </w:rPr>
        <w:t>8.4.1 `uvm_do 宏产生 item</w:t>
      </w:r>
      <w:bookmarkEnd w:id="5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8" name="Drawing 15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如上图所示，为常用的 `uvm_do 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59" name="Drawing 15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`uvm_do 宏内部的实现步骤。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0" name="Drawing 16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14600"/>
            <wp:docPr id="161" name="Drawing 16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"/>
                    <pic:cNvPicPr>
                      <a:picLocks noChangeAspect="true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如上图所示，使用分解步骤实现 `uvm_do 宏的功能。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2" name="Drawing 16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"/>
                    <pic:cNvPicPr>
                      <a:picLocks noChangeAspect="true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38350"/>
            <wp:docPr id="163" name="Drawing 16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"/>
                    <pic:cNvPicPr>
                      <a:picLocks noChangeAspect="true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driver 的 run_phase 中将接收到的事务打印出来，说明事务产生成功。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9" w:id="59"/>
      <w:r>
        <w:rPr>
          <w:rFonts w:eastAsia="等线" w:ascii="Arial" w:cs="Arial" w:hAnsi="Arial"/>
          <w:b w:val="true"/>
          <w:sz w:val="32"/>
        </w:rPr>
        <w:t>8.5 sequence 机制的启动</w:t>
      </w:r>
      <w:bookmarkEnd w:id="5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0" w:id="60"/>
      <w:r>
        <w:rPr>
          <w:rFonts w:eastAsia="等线" w:ascii="Arial" w:cs="Arial" w:hAnsi="Arial"/>
          <w:b w:val="true"/>
          <w:sz w:val="30"/>
        </w:rPr>
        <w:t>8.5.1 自动启动 sequence</w:t>
      </w:r>
      <w:bookmarkEnd w:id="6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4" name="Drawing 16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"/>
                    <pic:cNvPicPr>
                      <a:picLocks noChangeAspect="true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如上图所示，方法一：自动启动 sequence。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1" w:id="61"/>
      <w:r>
        <w:rPr>
          <w:rFonts w:eastAsia="等线" w:ascii="Arial" w:cs="Arial" w:hAnsi="Arial"/>
          <w:b w:val="true"/>
          <w:sz w:val="30"/>
        </w:rPr>
        <w:t>8.5.2 手动启动 sequence</w:t>
      </w:r>
      <w:bookmarkEnd w:id="6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5" name="Drawing 16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"/>
                    <pic:cNvPicPr>
                      <a:picLocks noChangeAspect="true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如上图所示，方法二：手动启动 sequence，即实例化 sequence 对象，并调用它的 start() 方法。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6" name="Drawing 16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"/>
                    <pic:cNvPicPr>
                      <a:picLocks noChangeAspect="true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362450"/>
            <wp:docPr id="167" name="Drawing 16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"/>
                    <pic:cNvPicPr>
                      <a:picLocks noChangeAspect="true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68" name="Drawing 16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"/>
                    <pic:cNvPicPr>
                      <a:picLocks noChangeAspect="true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62150"/>
            <wp:docPr id="169" name="Drawing 16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"/>
                    <pic:cNvPicPr>
                      <a:picLocks noChangeAspect="true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如上图所示，在 driver 的 run_phase 中将接收到的事务打印出来，说明事务产生成功。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2" w:id="62"/>
      <w:r>
        <w:rPr>
          <w:rFonts w:eastAsia="等线" w:ascii="Arial" w:cs="Arial" w:hAnsi="Arial"/>
          <w:b w:val="true"/>
          <w:sz w:val="32"/>
        </w:rPr>
        <w:t>8.6 sequence 机制的使用</w:t>
      </w:r>
      <w:bookmarkEnd w:id="6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3" w:id="63"/>
      <w:r>
        <w:rPr>
          <w:rFonts w:eastAsia="等线" w:ascii="Arial" w:cs="Arial" w:hAnsi="Arial"/>
          <w:b w:val="true"/>
          <w:sz w:val="30"/>
        </w:rPr>
        <w:t>8.6.1 sequence 的嵌套</w:t>
      </w:r>
      <w:bookmarkEnd w:id="6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0" name="Drawing 17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"/>
                    <pic:cNvPicPr>
                      <a:picLocks noChangeAspect="true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如上图所示，调用 sequence 的句柄，对应的 sequence 被依次启动。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4" w:id="64"/>
      <w:r>
        <w:rPr>
          <w:rFonts w:eastAsia="等线" w:ascii="Arial" w:cs="Arial" w:hAnsi="Arial"/>
          <w:b w:val="true"/>
          <w:sz w:val="30"/>
        </w:rPr>
        <w:t>8.6.2 sequence 的仲裁</w:t>
      </w:r>
      <w:bookmarkEnd w:id="6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1" name="Drawing 17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"/>
                    <pic:cNvPicPr>
                      <a:picLocks noChangeAspect="true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如上图所示，若在一个 sequence 中，对一个 sequencer 并行地启动了多个子 sequence，则需要对子 sequence 进行仲裁。需要对 sequence 对应的 sequencer 设置仲裁算法。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2" name="Drawing 17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"/>
                    <pic:cNvPicPr>
                      <a:picLocks noChangeAspect="true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5" w:id="65"/>
      <w:r>
        <w:rPr>
          <w:rFonts w:eastAsia="等线" w:ascii="Arial" w:cs="Arial" w:hAnsi="Arial"/>
          <w:b w:val="true"/>
          <w:sz w:val="30"/>
        </w:rPr>
        <w:t>8.6.3 sequence 获取响应</w:t>
      </w:r>
      <w:bookmarkEnd w:id="6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3" name="Drawing 17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"/>
                    <pic:cNvPicPr>
                      <a:picLocks noChangeAspect="true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sequence 获取响应的流程。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4" name="Drawing 17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"/>
                    <pic:cNvPicPr>
                      <a:picLocks noChangeAspect="true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sequence 获取响应的代码实现。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5" name="Drawing 17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"/>
                    <pic:cNvPicPr>
                      <a:picLocks noChangeAspect="true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driver 发送响应的代码实现。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24400"/>
            <wp:docPr id="176" name="Drawing 17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"/>
                    <pic:cNvPicPr>
                      <a:picLocks noChangeAspect="true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如上图所示，create() 的返回值是句柄，并赋值给句柄 rsp。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95850"/>
            <wp:docPr id="177" name="Drawing 17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"/>
                    <pic:cNvPicPr>
                      <a:picLocks noChangeAspect="true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如上图所示，查看仿真 log，发现 rsp 在 sequence 中被打印出来，这样就可以在 sequence 中获取 driver 的响应信息了。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6" w:id="66"/>
      <w:r>
        <w:rPr>
          <w:rFonts w:eastAsia="等线" w:ascii="Arial" w:cs="Arial" w:hAnsi="Arial"/>
          <w:b w:val="true"/>
          <w:sz w:val="36"/>
        </w:rPr>
        <w:t>九、UVM TLM 机制</w:t>
      </w:r>
      <w:bookmarkEnd w:id="6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7" w:id="67"/>
      <w:r>
        <w:rPr>
          <w:rFonts w:eastAsia="等线" w:ascii="Arial" w:cs="Arial" w:hAnsi="Arial"/>
          <w:b w:val="true"/>
          <w:sz w:val="32"/>
        </w:rPr>
        <w:t>9.1 什么是 TLM 机制</w:t>
      </w:r>
      <w:bookmarkEnd w:id="6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8" name="Drawing 17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"/>
                    <pic:cNvPicPr>
                      <a:picLocks noChangeAspect="true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如上图所示，TLM 为组件之间的通信建立专门的通信信道。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8" w:id="68"/>
      <w:r>
        <w:rPr>
          <w:rFonts w:eastAsia="等线" w:ascii="Arial" w:cs="Arial" w:hAnsi="Arial"/>
          <w:b w:val="true"/>
          <w:sz w:val="32"/>
        </w:rPr>
        <w:t>9.2 为什么需要 TLM 机制</w:t>
      </w:r>
      <w:bookmarkEnd w:id="6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79" name="Drawing 17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"/>
                    <pic:cNvPicPr>
                      <a:picLocks noChangeAspect="true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如上图所示，各个通信信道之间相互独立。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9" w:id="69"/>
      <w:r>
        <w:rPr>
          <w:rFonts w:eastAsia="等线" w:ascii="Arial" w:cs="Arial" w:hAnsi="Arial"/>
          <w:b w:val="true"/>
          <w:sz w:val="32"/>
        </w:rPr>
        <w:t>9.3 TLM 机制的原理</w:t>
      </w:r>
      <w:bookmarkEnd w:id="69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80" name="Drawing 18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"/>
                    <pic:cNvPicPr>
                      <a:picLocks noChangeAspect="true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如上图所示，TLM 可分为：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端对端：put 模式、get 模式、fifo 模式。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一对多：write 模式。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color w:val="d83931"/>
          <w:sz w:val="22"/>
        </w:rPr>
        <w:t>注：拥有 port 类型端口的组件，是发起操作的主动方，import 是被动方。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0" w:id="70"/>
      <w:r>
        <w:rPr>
          <w:rFonts w:eastAsia="等线" w:ascii="Arial" w:cs="Arial" w:hAnsi="Arial"/>
          <w:b w:val="true"/>
          <w:sz w:val="30"/>
        </w:rPr>
        <w:t>9.3.1 put 模式</w:t>
      </w:r>
      <w:bookmarkEnd w:id="7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62100"/>
            <wp:docPr id="181" name="Drawing 18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"/>
                    <pic:cNvPicPr>
                      <a:picLocks noChangeAspect="true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如上图所示，put 模式中，由事务的产生方 producer 主动发起。</w:t>
      </w: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producer 中创建 port 类型的端口，在 consumer 中创建 import 类型的端口。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put() 是 port 的成员任务，tx 为需要传输的事务对象的句柄。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producer 中 port 调用的 put() 任务，是在 consumer 中定义的。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1" w:id="71"/>
      <w:r>
        <w:rPr>
          <w:rFonts w:eastAsia="等线" w:ascii="Arial" w:cs="Arial" w:hAnsi="Arial"/>
          <w:b w:val="true"/>
          <w:sz w:val="30"/>
        </w:rPr>
        <w:t>9.3.2 get 模式</w:t>
      </w:r>
      <w:bookmarkEnd w:id="7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182" name="Drawing 18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"/>
                    <pic:cNvPicPr>
                      <a:picLocks noChangeAspect="true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如上图所示，get 模式中，由事务的接收方 consumer 主动发起。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producer 中创建 import 类型的端口，在 consumer 中创建 port 类型的端口。</w:t>
      </w: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get() 是 port 的成员任务，tx 为需要传输的事务对象的句柄。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consumer 中 port 调用的 get() 任务，是在 producer 中定义的。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2" w:id="72"/>
      <w:r>
        <w:rPr>
          <w:rFonts w:eastAsia="等线" w:ascii="Arial" w:cs="Arial" w:hAnsi="Arial"/>
          <w:b w:val="true"/>
          <w:sz w:val="30"/>
        </w:rPr>
        <w:t>9.3.3. fifo 模式</w:t>
      </w:r>
      <w:bookmarkEnd w:id="7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0350"/>
            <wp:docPr id="183" name="Drawing 18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"/>
                    <pic:cNvPicPr>
                      <a:picLocks noChangeAspect="true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如上图所示，fifo 模式中，由事务的产生方 producer 和接收方 consumer 主动发起，fifo 为处于被动状态。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producer 和 consumer 中创建 port 类型的端口，在 fifo 中创建 import 类型的端口。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put 和 get() 是 port 的成员任务，tx 为需要传输的事务对象的句柄。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producer 和 consumer 中 port 调用的 put 和 get() 任务，是在 fifo 中定义的。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>9.3.4 write 模式</w:t>
      </w:r>
      <w:bookmarkEnd w:id="7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184" name="Drawing 18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"/>
                    <pic:cNvPicPr>
                      <a:picLocks noChangeAspect="true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如上图所示，write 模式中，由事务的产生方 producer 主动发起。</w:t>
      </w:r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producer 中创建 analysis_port 类型的端口，在 consumer 中创建 analysis_import 类型的端口。</w:t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write() 是 analysis_port 的成员任务，tx 为需要传输的事务对象的句柄。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producer 中 analysis_port 调用的 write() 任务，是在不同的 consumer 中各自定义的。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4" w:id="74"/>
      <w:r>
        <w:rPr>
          <w:rFonts w:eastAsia="等线" w:ascii="Arial" w:cs="Arial" w:hAnsi="Arial"/>
          <w:b w:val="true"/>
          <w:sz w:val="32"/>
        </w:rPr>
        <w:t>9.4 port/imp/export 端口</w:t>
      </w:r>
      <w:bookmarkEnd w:id="7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5" w:id="75"/>
      <w:r>
        <w:rPr>
          <w:rFonts w:eastAsia="等线" w:ascii="Arial" w:cs="Arial" w:hAnsi="Arial"/>
          <w:b w:val="true"/>
          <w:sz w:val="30"/>
        </w:rPr>
        <w:t>9.4.1 常用的 TLM port</w:t>
      </w:r>
      <w:bookmarkEnd w:id="7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185" name="Drawing 18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"/>
                    <pic:cNvPicPr>
                      <a:picLocks noChangeAspect="true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如上图所示，为 put 模式对应的端口。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uvm_put_port #(T) 支持 put()、try_put()、can_put() 三种。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uvm_blocking_put_port #(T) 只支持 put()。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uvm_noblocking_put_port #(T) 支持 try_put() 和 can_put()。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86" name="Drawing 18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"/>
                    <pic:cNvPicPr>
                      <a:picLocks noChangeAspect="true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如上图所示，get 模式对应的端口同理。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33825"/>
            <wp:docPr id="187" name="Drawing 18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"/>
                    <pic:cNvPicPr>
                      <a:picLocks noChangeAspect="true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如上图所示，每一个 port 都有对应的 imp（implemented port，已实现的端口）。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14775"/>
            <wp:docPr id="188" name="Drawing 18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"/>
                    <pic:cNvPicPr>
                      <a:picLocks noChangeAspect="true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6" w:id="76"/>
      <w:r>
        <w:rPr>
          <w:rFonts w:eastAsia="等线" w:ascii="Arial" w:cs="Arial" w:hAnsi="Arial"/>
          <w:b w:val="true"/>
          <w:sz w:val="36"/>
        </w:rPr>
        <w:t>参考资料</w:t>
      </w:r>
      <w:bookmarkEnd w:id="76"/>
    </w:p>
    <w:p>
      <w:pPr>
        <w:numPr>
          <w:numId w:val="61"/>
        </w:numPr>
        <w:spacing w:before="120" w:after="120" w:line="288" w:lineRule="auto"/>
        <w:ind w:left="0"/>
        <w:jc w:val="left"/>
      </w:pPr>
      <w:hyperlink r:id="rId194">
        <w:r>
          <w:rPr>
            <w:rFonts w:eastAsia="等线" w:ascii="Arial" w:cs="Arial" w:hAnsi="Arial"/>
            <w:color w:val="3370ff"/>
            <w:sz w:val="22"/>
          </w:rPr>
          <w:t>UVM基础_哔哩哔哩_bilibili</w:t>
        </w:r>
      </w:hyperlink>
    </w:p>
    <w:p>
      <w:pPr>
        <w:numPr>
          <w:numId w:val="62"/>
        </w:numPr>
        <w:spacing w:before="120" w:after="120" w:line="288" w:lineRule="auto"/>
        <w:ind w:left="0"/>
        <w:jc w:val="left"/>
      </w:pPr>
      <w:hyperlink r:id="rId195">
        <w:r>
          <w:rPr>
            <w:rFonts w:eastAsia="等线" w:ascii="Arial" w:cs="Arial" w:hAnsi="Arial"/>
            <w:color w:val="3370ff"/>
            <w:sz w:val="22"/>
          </w:rPr>
          <w:t>GitHub - whoiskaiii/UVM_code_hkq</w:t>
        </w:r>
      </w:hyperlink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196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7181">
    <w:lvl>
      <w:numFmt w:val="bullet"/>
      <w:suff w:val="tab"/>
      <w:lvlText w:val="•"/>
      <w:rPr>
        <w:color w:val="3370ff"/>
      </w:rPr>
    </w:lvl>
  </w:abstractNum>
  <w:abstractNum w:abstractNumId="17182">
    <w:lvl>
      <w:numFmt w:val="bullet"/>
      <w:suff w:val="tab"/>
      <w:lvlText w:val="•"/>
      <w:rPr>
        <w:color w:val="3370ff"/>
      </w:rPr>
    </w:lvl>
  </w:abstractNum>
  <w:abstractNum w:abstractNumId="17183">
    <w:lvl>
      <w:numFmt w:val="bullet"/>
      <w:suff w:val="tab"/>
      <w:lvlText w:val="•"/>
      <w:rPr>
        <w:color w:val="3370ff"/>
      </w:rPr>
    </w:lvl>
  </w:abstractNum>
  <w:abstractNum w:abstractNumId="17184">
    <w:lvl>
      <w:numFmt w:val="bullet"/>
      <w:suff w:val="tab"/>
      <w:lvlText w:val="•"/>
      <w:rPr>
        <w:color w:val="3370ff"/>
      </w:rPr>
    </w:lvl>
  </w:abstractNum>
  <w:abstractNum w:abstractNumId="17185">
    <w:lvl>
      <w:numFmt w:val="bullet"/>
      <w:suff w:val="tab"/>
      <w:lvlText w:val="•"/>
      <w:rPr>
        <w:color w:val="3370ff"/>
      </w:rPr>
    </w:lvl>
  </w:abstractNum>
  <w:abstractNum w:abstractNumId="17186">
    <w:lvl>
      <w:numFmt w:val="bullet"/>
      <w:suff w:val="tab"/>
      <w:lvlText w:val="•"/>
      <w:rPr>
        <w:color w:val="3370ff"/>
      </w:rPr>
    </w:lvl>
  </w:abstractNum>
  <w:abstractNum w:abstractNumId="17187">
    <w:lvl>
      <w:start w:val="1"/>
      <w:numFmt w:val="decimal"/>
      <w:suff w:val="tab"/>
      <w:lvlText w:val="%1."/>
      <w:rPr>
        <w:color w:val="3370ff"/>
      </w:rPr>
    </w:lvl>
  </w:abstractNum>
  <w:abstractNum w:abstractNumId="17188">
    <w:lvl>
      <w:start w:val="2"/>
      <w:numFmt w:val="decimal"/>
      <w:suff w:val="tab"/>
      <w:lvlText w:val="%1."/>
      <w:rPr>
        <w:color w:val="3370ff"/>
      </w:rPr>
    </w:lvl>
  </w:abstractNum>
  <w:abstractNum w:abstractNumId="17189">
    <w:lvl>
      <w:start w:val="3"/>
      <w:numFmt w:val="decimal"/>
      <w:suff w:val="tab"/>
      <w:lvlText w:val="%1."/>
      <w:rPr>
        <w:color w:val="3370ff"/>
      </w:rPr>
    </w:lvl>
  </w:abstractNum>
  <w:abstractNum w:abstractNumId="17190">
    <w:lvl>
      <w:numFmt w:val="bullet"/>
      <w:suff w:val="tab"/>
      <w:lvlText w:val="•"/>
      <w:rPr>
        <w:color w:val="3370ff"/>
      </w:rPr>
    </w:lvl>
  </w:abstractNum>
  <w:abstractNum w:abstractNumId="17191">
    <w:lvl>
      <w:numFmt w:val="bullet"/>
      <w:suff w:val="tab"/>
      <w:lvlText w:val="•"/>
      <w:rPr>
        <w:color w:val="3370ff"/>
      </w:rPr>
    </w:lvl>
  </w:abstractNum>
  <w:abstractNum w:abstractNumId="17192">
    <w:lvl>
      <w:start w:val="1"/>
      <w:numFmt w:val="decimal"/>
      <w:suff w:val="tab"/>
      <w:lvlText w:val="%1."/>
      <w:rPr>
        <w:color w:val="3370ff"/>
      </w:rPr>
    </w:lvl>
  </w:abstractNum>
  <w:abstractNum w:abstractNumId="17193">
    <w:lvl>
      <w:start w:val="1"/>
      <w:numFmt w:val="lowerLetter"/>
      <w:suff w:val="tab"/>
      <w:lvlText w:val="%1."/>
      <w:rPr>
        <w:color w:val="3370ff"/>
      </w:rPr>
    </w:lvl>
  </w:abstractNum>
  <w:abstractNum w:abstractNumId="17194">
    <w:lvl>
      <w:start w:val="2"/>
      <w:numFmt w:val="lowerLetter"/>
      <w:suff w:val="tab"/>
      <w:lvlText w:val="%1."/>
      <w:rPr>
        <w:color w:val="3370ff"/>
      </w:rPr>
    </w:lvl>
  </w:abstractNum>
  <w:abstractNum w:abstractNumId="17195">
    <w:lvl>
      <w:start w:val="2"/>
      <w:numFmt w:val="decimal"/>
      <w:suff w:val="tab"/>
      <w:lvlText w:val="%1."/>
      <w:rPr>
        <w:color w:val="3370ff"/>
      </w:rPr>
    </w:lvl>
  </w:abstractNum>
  <w:abstractNum w:abstractNumId="17196">
    <w:lvl>
      <w:start w:val="1"/>
      <w:numFmt w:val="lowerLetter"/>
      <w:suff w:val="tab"/>
      <w:lvlText w:val="%1."/>
      <w:rPr>
        <w:color w:val="3370ff"/>
      </w:rPr>
    </w:lvl>
  </w:abstractNum>
  <w:abstractNum w:abstractNumId="17197">
    <w:lvl>
      <w:start w:val="2"/>
      <w:numFmt w:val="lowerLetter"/>
      <w:suff w:val="tab"/>
      <w:lvlText w:val="%1."/>
      <w:rPr>
        <w:color w:val="3370ff"/>
      </w:rPr>
    </w:lvl>
  </w:abstractNum>
  <w:abstractNum w:abstractNumId="17198">
    <w:lvl>
      <w:start w:val="3"/>
      <w:numFmt w:val="decimal"/>
      <w:suff w:val="tab"/>
      <w:lvlText w:val="%1."/>
      <w:rPr>
        <w:color w:val="3370ff"/>
      </w:rPr>
    </w:lvl>
  </w:abstractNum>
  <w:abstractNum w:abstractNumId="17199">
    <w:lvl>
      <w:start w:val="1"/>
      <w:numFmt w:val="lowerLetter"/>
      <w:suff w:val="tab"/>
      <w:lvlText w:val="%1."/>
      <w:rPr>
        <w:color w:val="3370ff"/>
      </w:rPr>
    </w:lvl>
  </w:abstractNum>
  <w:abstractNum w:abstractNumId="17200">
    <w:lvl>
      <w:start w:val="2"/>
      <w:numFmt w:val="lowerLetter"/>
      <w:suff w:val="tab"/>
      <w:lvlText w:val="%1."/>
      <w:rPr>
        <w:color w:val="3370ff"/>
      </w:rPr>
    </w:lvl>
  </w:abstractNum>
  <w:abstractNum w:abstractNumId="17201">
    <w:lvl>
      <w:start w:val="4"/>
      <w:numFmt w:val="decimal"/>
      <w:suff w:val="tab"/>
      <w:lvlText w:val="%1."/>
      <w:rPr>
        <w:color w:val="3370ff"/>
      </w:rPr>
    </w:lvl>
  </w:abstractNum>
  <w:abstractNum w:abstractNumId="17202">
    <w:lvl>
      <w:start w:val="1"/>
      <w:numFmt w:val="lowerLetter"/>
      <w:suff w:val="tab"/>
      <w:lvlText w:val="%1."/>
      <w:rPr>
        <w:color w:val="3370ff"/>
      </w:rPr>
    </w:lvl>
  </w:abstractNum>
  <w:abstractNum w:abstractNumId="17203">
    <w:lvl>
      <w:start w:val="5"/>
      <w:numFmt w:val="decimal"/>
      <w:suff w:val="tab"/>
      <w:lvlText w:val="%1."/>
      <w:rPr>
        <w:color w:val="3370ff"/>
      </w:rPr>
    </w:lvl>
  </w:abstractNum>
  <w:abstractNum w:abstractNumId="17204">
    <w:lvl>
      <w:start w:val="1"/>
      <w:numFmt w:val="lowerLetter"/>
      <w:suff w:val="tab"/>
      <w:lvlText w:val="%1."/>
      <w:rPr>
        <w:color w:val="3370ff"/>
      </w:rPr>
    </w:lvl>
  </w:abstractNum>
  <w:abstractNum w:abstractNumId="17205">
    <w:lvl>
      <w:start w:val="2"/>
      <w:numFmt w:val="lowerLetter"/>
      <w:suff w:val="tab"/>
      <w:lvlText w:val="%1."/>
      <w:rPr>
        <w:color w:val="3370ff"/>
      </w:rPr>
    </w:lvl>
  </w:abstractNum>
  <w:abstractNum w:abstractNumId="17206">
    <w:lvl>
      <w:start w:val="1"/>
      <w:numFmt w:val="decimal"/>
      <w:suff w:val="tab"/>
      <w:lvlText w:val="%1."/>
      <w:rPr>
        <w:color w:val="3370ff"/>
      </w:rPr>
    </w:lvl>
  </w:abstractNum>
  <w:abstractNum w:abstractNumId="17207">
    <w:lvl>
      <w:start w:val="2"/>
      <w:numFmt w:val="decimal"/>
      <w:suff w:val="tab"/>
      <w:lvlText w:val="%1."/>
      <w:rPr>
        <w:color w:val="3370ff"/>
      </w:rPr>
    </w:lvl>
  </w:abstractNum>
  <w:abstractNum w:abstractNumId="17208">
    <w:lvl>
      <w:start w:val="3"/>
      <w:numFmt w:val="decimal"/>
      <w:suff w:val="tab"/>
      <w:lvlText w:val="%1."/>
      <w:rPr>
        <w:color w:val="3370ff"/>
      </w:rPr>
    </w:lvl>
  </w:abstractNum>
  <w:abstractNum w:abstractNumId="17209">
    <w:lvl>
      <w:start w:val="1"/>
      <w:numFmt w:val="decimal"/>
      <w:suff w:val="tab"/>
      <w:lvlText w:val="%1."/>
      <w:rPr>
        <w:color w:val="3370ff"/>
      </w:rPr>
    </w:lvl>
  </w:abstractNum>
  <w:abstractNum w:abstractNumId="17210">
    <w:lvl>
      <w:start w:val="2"/>
      <w:numFmt w:val="decimal"/>
      <w:suff w:val="tab"/>
      <w:lvlText w:val="%1."/>
      <w:rPr>
        <w:color w:val="3370ff"/>
      </w:rPr>
    </w:lvl>
  </w:abstractNum>
  <w:abstractNum w:abstractNumId="17211">
    <w:lvl>
      <w:start w:val="1"/>
      <w:numFmt w:val="decimal"/>
      <w:suff w:val="tab"/>
      <w:lvlText w:val="%1."/>
      <w:rPr>
        <w:color w:val="3370ff"/>
      </w:rPr>
    </w:lvl>
  </w:abstractNum>
  <w:abstractNum w:abstractNumId="17212">
    <w:lvl>
      <w:start w:val="2"/>
      <w:numFmt w:val="decimal"/>
      <w:suff w:val="tab"/>
      <w:lvlText w:val="%1."/>
      <w:rPr>
        <w:color w:val="3370ff"/>
      </w:rPr>
    </w:lvl>
  </w:abstractNum>
  <w:abstractNum w:abstractNumId="17213">
    <w:lvl>
      <w:start w:val="3"/>
      <w:numFmt w:val="decimal"/>
      <w:suff w:val="tab"/>
      <w:lvlText w:val="%1."/>
      <w:rPr>
        <w:color w:val="3370ff"/>
      </w:rPr>
    </w:lvl>
  </w:abstractNum>
  <w:abstractNum w:abstractNumId="17214">
    <w:lvl>
      <w:start w:val="1"/>
      <w:numFmt w:val="decimal"/>
      <w:suff w:val="tab"/>
      <w:lvlText w:val="%1."/>
      <w:rPr>
        <w:color w:val="3370ff"/>
      </w:rPr>
    </w:lvl>
  </w:abstractNum>
  <w:abstractNum w:abstractNumId="17215">
    <w:lvl>
      <w:start w:val="2"/>
      <w:numFmt w:val="decimal"/>
      <w:suff w:val="tab"/>
      <w:lvlText w:val="%1."/>
      <w:rPr>
        <w:color w:val="3370ff"/>
      </w:rPr>
    </w:lvl>
  </w:abstractNum>
  <w:abstractNum w:abstractNumId="17216">
    <w:lvl>
      <w:start w:val="3"/>
      <w:numFmt w:val="decimal"/>
      <w:suff w:val="tab"/>
      <w:lvlText w:val="%1."/>
      <w:rPr>
        <w:color w:val="3370ff"/>
      </w:rPr>
    </w:lvl>
  </w:abstractNum>
  <w:abstractNum w:abstractNumId="17217">
    <w:lvl>
      <w:start w:val="4"/>
      <w:numFmt w:val="decimal"/>
      <w:suff w:val="tab"/>
      <w:lvlText w:val="%1."/>
      <w:rPr>
        <w:color w:val="3370ff"/>
      </w:rPr>
    </w:lvl>
  </w:abstractNum>
  <w:abstractNum w:abstractNumId="17218">
    <w:lvl>
      <w:start w:val="5"/>
      <w:numFmt w:val="decimal"/>
      <w:suff w:val="tab"/>
      <w:lvlText w:val="%1."/>
      <w:rPr>
        <w:color w:val="3370ff"/>
      </w:rPr>
    </w:lvl>
  </w:abstractNum>
  <w:abstractNum w:abstractNumId="17219">
    <w:lvl>
      <w:start w:val="6"/>
      <w:numFmt w:val="decimal"/>
      <w:suff w:val="tab"/>
      <w:lvlText w:val="%1."/>
      <w:rPr>
        <w:color w:val="3370ff"/>
      </w:rPr>
    </w:lvl>
  </w:abstractNum>
  <w:abstractNum w:abstractNumId="17220">
    <w:lvl>
      <w:start w:val="7"/>
      <w:numFmt w:val="decimal"/>
      <w:suff w:val="tab"/>
      <w:lvlText w:val="%1."/>
      <w:rPr>
        <w:color w:val="3370ff"/>
      </w:rPr>
    </w:lvl>
  </w:abstractNum>
  <w:abstractNum w:abstractNumId="17221">
    <w:lvl>
      <w:start w:val="8"/>
      <w:numFmt w:val="decimal"/>
      <w:suff w:val="tab"/>
      <w:lvlText w:val="%1."/>
      <w:rPr>
        <w:color w:val="3370ff"/>
      </w:rPr>
    </w:lvl>
  </w:abstractNum>
  <w:abstractNum w:abstractNumId="17222">
    <w:lvl>
      <w:start w:val="9"/>
      <w:numFmt w:val="decimal"/>
      <w:suff w:val="tab"/>
      <w:lvlText w:val="%1."/>
      <w:rPr>
        <w:color w:val="3370ff"/>
      </w:rPr>
    </w:lvl>
  </w:abstractNum>
  <w:abstractNum w:abstractNumId="17223">
    <w:lvl>
      <w:start w:val="10"/>
      <w:numFmt w:val="decimal"/>
      <w:suff w:val="tab"/>
      <w:lvlText w:val="%1."/>
      <w:rPr>
        <w:color w:val="3370ff"/>
      </w:rPr>
    </w:lvl>
  </w:abstractNum>
  <w:abstractNum w:abstractNumId="17224">
    <w:lvl>
      <w:start w:val="1"/>
      <w:numFmt w:val="decimal"/>
      <w:suff w:val="tab"/>
      <w:lvlText w:val="%1."/>
      <w:rPr>
        <w:color w:val="3370ff"/>
      </w:rPr>
    </w:lvl>
  </w:abstractNum>
  <w:abstractNum w:abstractNumId="17225">
    <w:lvl>
      <w:start w:val="2"/>
      <w:numFmt w:val="decimal"/>
      <w:suff w:val="tab"/>
      <w:lvlText w:val="%1."/>
      <w:rPr>
        <w:color w:val="3370ff"/>
      </w:rPr>
    </w:lvl>
  </w:abstractNum>
  <w:abstractNum w:abstractNumId="17226">
    <w:lvl>
      <w:start w:val="1"/>
      <w:numFmt w:val="decimal"/>
      <w:suff w:val="tab"/>
      <w:lvlText w:val="%1."/>
      <w:rPr>
        <w:color w:val="3370ff"/>
      </w:rPr>
    </w:lvl>
  </w:abstractNum>
  <w:abstractNum w:abstractNumId="17227">
    <w:lvl>
      <w:start w:val="2"/>
      <w:numFmt w:val="decimal"/>
      <w:suff w:val="tab"/>
      <w:lvlText w:val="%1."/>
      <w:rPr>
        <w:color w:val="3370ff"/>
      </w:rPr>
    </w:lvl>
  </w:abstractNum>
  <w:abstractNum w:abstractNumId="17228">
    <w:lvl>
      <w:start w:val="3"/>
      <w:numFmt w:val="decimal"/>
      <w:suff w:val="tab"/>
      <w:lvlText w:val="%1."/>
      <w:rPr>
        <w:color w:val="3370ff"/>
      </w:rPr>
    </w:lvl>
  </w:abstractNum>
  <w:abstractNum w:abstractNumId="17229">
    <w:lvl>
      <w:start w:val="1"/>
      <w:numFmt w:val="decimal"/>
      <w:suff w:val="tab"/>
      <w:lvlText w:val="%1."/>
      <w:rPr>
        <w:color w:val="3370ff"/>
      </w:rPr>
    </w:lvl>
  </w:abstractNum>
  <w:abstractNum w:abstractNumId="17230">
    <w:lvl>
      <w:start w:val="2"/>
      <w:numFmt w:val="decimal"/>
      <w:suff w:val="tab"/>
      <w:lvlText w:val="%1."/>
      <w:rPr>
        <w:color w:val="3370ff"/>
      </w:rPr>
    </w:lvl>
  </w:abstractNum>
  <w:abstractNum w:abstractNumId="17231">
    <w:lvl>
      <w:start w:val="3"/>
      <w:numFmt w:val="decimal"/>
      <w:suff w:val="tab"/>
      <w:lvlText w:val="%1."/>
      <w:rPr>
        <w:color w:val="3370ff"/>
      </w:rPr>
    </w:lvl>
  </w:abstractNum>
  <w:abstractNum w:abstractNumId="17232">
    <w:lvl>
      <w:start w:val="1"/>
      <w:numFmt w:val="decimal"/>
      <w:suff w:val="tab"/>
      <w:lvlText w:val="%1."/>
      <w:rPr>
        <w:color w:val="3370ff"/>
      </w:rPr>
    </w:lvl>
  </w:abstractNum>
  <w:abstractNum w:abstractNumId="17233">
    <w:lvl>
      <w:start w:val="2"/>
      <w:numFmt w:val="decimal"/>
      <w:suff w:val="tab"/>
      <w:lvlText w:val="%1."/>
      <w:rPr>
        <w:color w:val="3370ff"/>
      </w:rPr>
    </w:lvl>
  </w:abstractNum>
  <w:abstractNum w:abstractNumId="17234">
    <w:lvl>
      <w:start w:val="3"/>
      <w:numFmt w:val="decimal"/>
      <w:suff w:val="tab"/>
      <w:lvlText w:val="%1."/>
      <w:rPr>
        <w:color w:val="3370ff"/>
      </w:rPr>
    </w:lvl>
  </w:abstractNum>
  <w:abstractNum w:abstractNumId="17235">
    <w:lvl>
      <w:start w:val="1"/>
      <w:numFmt w:val="decimal"/>
      <w:suff w:val="tab"/>
      <w:lvlText w:val="%1."/>
      <w:rPr>
        <w:color w:val="3370ff"/>
      </w:rPr>
    </w:lvl>
  </w:abstractNum>
  <w:abstractNum w:abstractNumId="17236">
    <w:lvl>
      <w:start w:val="2"/>
      <w:numFmt w:val="decimal"/>
      <w:suff w:val="tab"/>
      <w:lvlText w:val="%1."/>
      <w:rPr>
        <w:color w:val="3370ff"/>
      </w:rPr>
    </w:lvl>
  </w:abstractNum>
  <w:abstractNum w:abstractNumId="17237">
    <w:lvl>
      <w:start w:val="3"/>
      <w:numFmt w:val="decimal"/>
      <w:suff w:val="tab"/>
      <w:lvlText w:val="%1."/>
      <w:rPr>
        <w:color w:val="3370ff"/>
      </w:rPr>
    </w:lvl>
  </w:abstractNum>
  <w:abstractNum w:abstractNumId="17238">
    <w:lvl>
      <w:numFmt w:val="bullet"/>
      <w:suff w:val="tab"/>
      <w:lvlText w:val="•"/>
      <w:rPr>
        <w:color w:val="3370ff"/>
      </w:rPr>
    </w:lvl>
  </w:abstractNum>
  <w:abstractNum w:abstractNumId="17239">
    <w:lvl>
      <w:numFmt w:val="bullet"/>
      <w:suff w:val="tab"/>
      <w:lvlText w:val="•"/>
      <w:rPr>
        <w:color w:val="3370ff"/>
      </w:rPr>
    </w:lvl>
  </w:abstractNum>
  <w:abstractNum w:abstractNumId="17240">
    <w:lvl>
      <w:numFmt w:val="bullet"/>
      <w:suff w:val="tab"/>
      <w:lvlText w:val="•"/>
      <w:rPr>
        <w:color w:val="3370ff"/>
      </w:rPr>
    </w:lvl>
  </w:abstractNum>
  <w:abstractNum w:abstractNumId="17241">
    <w:lvl>
      <w:start w:val="1"/>
      <w:numFmt w:val="decimal"/>
      <w:suff w:val="tab"/>
      <w:lvlText w:val="%1."/>
      <w:rPr>
        <w:color w:val="3370ff"/>
      </w:rPr>
    </w:lvl>
  </w:abstractNum>
  <w:abstractNum w:abstractNumId="17242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17181"/>
  </w:num>
  <w:num w:numId="2">
    <w:abstractNumId w:val="17182"/>
  </w:num>
  <w:num w:numId="3">
    <w:abstractNumId w:val="17183"/>
  </w:num>
  <w:num w:numId="4">
    <w:abstractNumId w:val="17184"/>
  </w:num>
  <w:num w:numId="5">
    <w:abstractNumId w:val="17185"/>
  </w:num>
  <w:num w:numId="6">
    <w:abstractNumId w:val="17186"/>
  </w:num>
  <w:num w:numId="7">
    <w:abstractNumId w:val="17187"/>
  </w:num>
  <w:num w:numId="8">
    <w:abstractNumId w:val="17188"/>
  </w:num>
  <w:num w:numId="9">
    <w:abstractNumId w:val="17189"/>
  </w:num>
  <w:num w:numId="10">
    <w:abstractNumId w:val="17190"/>
  </w:num>
  <w:num w:numId="11">
    <w:abstractNumId w:val="17191"/>
  </w:num>
  <w:num w:numId="12">
    <w:abstractNumId w:val="17192"/>
  </w:num>
  <w:num w:numId="13">
    <w:abstractNumId w:val="17193"/>
  </w:num>
  <w:num w:numId="14">
    <w:abstractNumId w:val="17194"/>
  </w:num>
  <w:num w:numId="15">
    <w:abstractNumId w:val="17195"/>
  </w:num>
  <w:num w:numId="16">
    <w:abstractNumId w:val="17196"/>
  </w:num>
  <w:num w:numId="17">
    <w:abstractNumId w:val="17197"/>
  </w:num>
  <w:num w:numId="18">
    <w:abstractNumId w:val="17198"/>
  </w:num>
  <w:num w:numId="19">
    <w:abstractNumId w:val="17199"/>
  </w:num>
  <w:num w:numId="20">
    <w:abstractNumId w:val="17200"/>
  </w:num>
  <w:num w:numId="21">
    <w:abstractNumId w:val="17201"/>
  </w:num>
  <w:num w:numId="22">
    <w:abstractNumId w:val="17202"/>
  </w:num>
  <w:num w:numId="23">
    <w:abstractNumId w:val="17203"/>
  </w:num>
  <w:num w:numId="24">
    <w:abstractNumId w:val="17204"/>
  </w:num>
  <w:num w:numId="25">
    <w:abstractNumId w:val="17205"/>
  </w:num>
  <w:num w:numId="26">
    <w:abstractNumId w:val="17206"/>
  </w:num>
  <w:num w:numId="27">
    <w:abstractNumId w:val="17207"/>
  </w:num>
  <w:num w:numId="28">
    <w:abstractNumId w:val="17208"/>
  </w:num>
  <w:num w:numId="29">
    <w:abstractNumId w:val="17209"/>
  </w:num>
  <w:num w:numId="30">
    <w:abstractNumId w:val="17210"/>
  </w:num>
  <w:num w:numId="31">
    <w:abstractNumId w:val="17211"/>
  </w:num>
  <w:num w:numId="32">
    <w:abstractNumId w:val="17212"/>
  </w:num>
  <w:num w:numId="33">
    <w:abstractNumId w:val="17213"/>
  </w:num>
  <w:num w:numId="34">
    <w:abstractNumId w:val="17214"/>
  </w:num>
  <w:num w:numId="35">
    <w:abstractNumId w:val="17215"/>
  </w:num>
  <w:num w:numId="36">
    <w:abstractNumId w:val="17216"/>
  </w:num>
  <w:num w:numId="37">
    <w:abstractNumId w:val="17217"/>
  </w:num>
  <w:num w:numId="38">
    <w:abstractNumId w:val="17218"/>
  </w:num>
  <w:num w:numId="39">
    <w:abstractNumId w:val="17219"/>
  </w:num>
  <w:num w:numId="40">
    <w:abstractNumId w:val="17220"/>
  </w:num>
  <w:num w:numId="41">
    <w:abstractNumId w:val="17221"/>
  </w:num>
  <w:num w:numId="42">
    <w:abstractNumId w:val="17222"/>
  </w:num>
  <w:num w:numId="43">
    <w:abstractNumId w:val="17223"/>
  </w:num>
  <w:num w:numId="44">
    <w:abstractNumId w:val="17224"/>
  </w:num>
  <w:num w:numId="45">
    <w:abstractNumId w:val="17225"/>
  </w:num>
  <w:num w:numId="46">
    <w:abstractNumId w:val="17226"/>
  </w:num>
  <w:num w:numId="47">
    <w:abstractNumId w:val="17227"/>
  </w:num>
  <w:num w:numId="48">
    <w:abstractNumId w:val="17228"/>
  </w:num>
  <w:num w:numId="49">
    <w:abstractNumId w:val="17229"/>
  </w:num>
  <w:num w:numId="50">
    <w:abstractNumId w:val="17230"/>
  </w:num>
  <w:num w:numId="51">
    <w:abstractNumId w:val="17231"/>
  </w:num>
  <w:num w:numId="52">
    <w:abstractNumId w:val="17232"/>
  </w:num>
  <w:num w:numId="53">
    <w:abstractNumId w:val="17233"/>
  </w:num>
  <w:num w:numId="54">
    <w:abstractNumId w:val="17234"/>
  </w:num>
  <w:num w:numId="55">
    <w:abstractNumId w:val="17235"/>
  </w:num>
  <w:num w:numId="56">
    <w:abstractNumId w:val="17236"/>
  </w:num>
  <w:num w:numId="57">
    <w:abstractNumId w:val="17237"/>
  </w:num>
  <w:num w:numId="58">
    <w:abstractNumId w:val="17238"/>
  </w:num>
  <w:num w:numId="59">
    <w:abstractNumId w:val="17239"/>
  </w:num>
  <w:num w:numId="60">
    <w:abstractNumId w:val="17240"/>
  </w:num>
  <w:num w:numId="61">
    <w:abstractNumId w:val="17241"/>
  </w:num>
  <w:num w:numId="62">
    <w:abstractNumId w:val="17242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00" Target="media/image96.png" Type="http://schemas.openxmlformats.org/officeDocument/2006/relationships/image"/><Relationship Id="rId101" Target="media/image97.png" Type="http://schemas.openxmlformats.org/officeDocument/2006/relationships/image"/><Relationship Id="rId102" Target="media/image98.png" Type="http://schemas.openxmlformats.org/officeDocument/2006/relationships/image"/><Relationship Id="rId103" Target="media/image99.png" Type="http://schemas.openxmlformats.org/officeDocument/2006/relationships/image"/><Relationship Id="rId104" Target="media/image100.png" Type="http://schemas.openxmlformats.org/officeDocument/2006/relationships/image"/><Relationship Id="rId105" Target="media/image101.png" Type="http://schemas.openxmlformats.org/officeDocument/2006/relationships/image"/><Relationship Id="rId106" Target="media/image102.png" Type="http://schemas.openxmlformats.org/officeDocument/2006/relationships/image"/><Relationship Id="rId107" Target="media/image103.png" Type="http://schemas.openxmlformats.org/officeDocument/2006/relationships/image"/><Relationship Id="rId108" Target="media/image104.png" Type="http://schemas.openxmlformats.org/officeDocument/2006/relationships/image"/><Relationship Id="rId109" Target="media/image105.png" Type="http://schemas.openxmlformats.org/officeDocument/2006/relationships/image"/><Relationship Id="rId11" Target="media/image7.png" Type="http://schemas.openxmlformats.org/officeDocument/2006/relationships/image"/><Relationship Id="rId110" Target="media/image106.png" Type="http://schemas.openxmlformats.org/officeDocument/2006/relationships/image"/><Relationship Id="rId111" Target="media/image107.png" Type="http://schemas.openxmlformats.org/officeDocument/2006/relationships/image"/><Relationship Id="rId112" Target="media/image108.png" Type="http://schemas.openxmlformats.org/officeDocument/2006/relationships/image"/><Relationship Id="rId113" Target="media/image109.png" Type="http://schemas.openxmlformats.org/officeDocument/2006/relationships/image"/><Relationship Id="rId114" Target="media/image110.png" Type="http://schemas.openxmlformats.org/officeDocument/2006/relationships/image"/><Relationship Id="rId115" Target="media/image111.png" Type="http://schemas.openxmlformats.org/officeDocument/2006/relationships/image"/><Relationship Id="rId116" Target="media/image112.png" Type="http://schemas.openxmlformats.org/officeDocument/2006/relationships/image"/><Relationship Id="rId117" Target="media/image113.png" Type="http://schemas.openxmlformats.org/officeDocument/2006/relationships/image"/><Relationship Id="rId118" Target="media/image114.png" Type="http://schemas.openxmlformats.org/officeDocument/2006/relationships/image"/><Relationship Id="rId119" Target="media/image115.png" Type="http://schemas.openxmlformats.org/officeDocument/2006/relationships/image"/><Relationship Id="rId12" Target="media/image8.png" Type="http://schemas.openxmlformats.org/officeDocument/2006/relationships/image"/><Relationship Id="rId120" Target="media/image116.png" Type="http://schemas.openxmlformats.org/officeDocument/2006/relationships/image"/><Relationship Id="rId121" Target="media/image117.png" Type="http://schemas.openxmlformats.org/officeDocument/2006/relationships/image"/><Relationship Id="rId122" Target="media/image118.png" Type="http://schemas.openxmlformats.org/officeDocument/2006/relationships/image"/><Relationship Id="rId123" Target="media/image119.png" Type="http://schemas.openxmlformats.org/officeDocument/2006/relationships/image"/><Relationship Id="rId124" Target="media/image120.png" Type="http://schemas.openxmlformats.org/officeDocument/2006/relationships/image"/><Relationship Id="rId125" Target="media/image121.png" Type="http://schemas.openxmlformats.org/officeDocument/2006/relationships/image"/><Relationship Id="rId126" Target="media/image122.png" Type="http://schemas.openxmlformats.org/officeDocument/2006/relationships/image"/><Relationship Id="rId127" Target="media/image123.png" Type="http://schemas.openxmlformats.org/officeDocument/2006/relationships/image"/><Relationship Id="rId128" Target="media/image124.png" Type="http://schemas.openxmlformats.org/officeDocument/2006/relationships/image"/><Relationship Id="rId129" Target="media/image125.png" Type="http://schemas.openxmlformats.org/officeDocument/2006/relationships/image"/><Relationship Id="rId13" Target="media/image9.png" Type="http://schemas.openxmlformats.org/officeDocument/2006/relationships/image"/><Relationship Id="rId130" Target="media/image126.png" Type="http://schemas.openxmlformats.org/officeDocument/2006/relationships/image"/><Relationship Id="rId131" Target="media/image127.png" Type="http://schemas.openxmlformats.org/officeDocument/2006/relationships/image"/><Relationship Id="rId132" Target="media/image128.png" Type="http://schemas.openxmlformats.org/officeDocument/2006/relationships/image"/><Relationship Id="rId133" Target="media/image129.png" Type="http://schemas.openxmlformats.org/officeDocument/2006/relationships/image"/><Relationship Id="rId134" Target="media/image130.png" Type="http://schemas.openxmlformats.org/officeDocument/2006/relationships/image"/><Relationship Id="rId135" Target="media/image131.png" Type="http://schemas.openxmlformats.org/officeDocument/2006/relationships/image"/><Relationship Id="rId136" Target="media/image132.png" Type="http://schemas.openxmlformats.org/officeDocument/2006/relationships/image"/><Relationship Id="rId137" Target="media/image133.png" Type="http://schemas.openxmlformats.org/officeDocument/2006/relationships/image"/><Relationship Id="rId138" Target="media/image134.png" Type="http://schemas.openxmlformats.org/officeDocument/2006/relationships/image"/><Relationship Id="rId139" Target="media/image135.png" Type="http://schemas.openxmlformats.org/officeDocument/2006/relationships/image"/><Relationship Id="rId14" Target="media/image10.png" Type="http://schemas.openxmlformats.org/officeDocument/2006/relationships/image"/><Relationship Id="rId140" Target="media/image136.png" Type="http://schemas.openxmlformats.org/officeDocument/2006/relationships/image"/><Relationship Id="rId141" Target="media/image137.png" Type="http://schemas.openxmlformats.org/officeDocument/2006/relationships/image"/><Relationship Id="rId142" Target="media/image138.png" Type="http://schemas.openxmlformats.org/officeDocument/2006/relationships/image"/><Relationship Id="rId143" Target="media/image139.png" Type="http://schemas.openxmlformats.org/officeDocument/2006/relationships/image"/><Relationship Id="rId144" Target="media/image140.png" Type="http://schemas.openxmlformats.org/officeDocument/2006/relationships/image"/><Relationship Id="rId145" Target="media/image141.png" Type="http://schemas.openxmlformats.org/officeDocument/2006/relationships/image"/><Relationship Id="rId146" Target="media/image142.png" Type="http://schemas.openxmlformats.org/officeDocument/2006/relationships/image"/><Relationship Id="rId147" Target="media/image143.png" Type="http://schemas.openxmlformats.org/officeDocument/2006/relationships/image"/><Relationship Id="rId148" Target="media/image144.png" Type="http://schemas.openxmlformats.org/officeDocument/2006/relationships/image"/><Relationship Id="rId149" Target="media/image145.png" Type="http://schemas.openxmlformats.org/officeDocument/2006/relationships/image"/><Relationship Id="rId15" Target="media/image11.png" Type="http://schemas.openxmlformats.org/officeDocument/2006/relationships/image"/><Relationship Id="rId150" Target="media/image146.png" Type="http://schemas.openxmlformats.org/officeDocument/2006/relationships/image"/><Relationship Id="rId151" Target="media/image147.png" Type="http://schemas.openxmlformats.org/officeDocument/2006/relationships/image"/><Relationship Id="rId152" Target="media/image148.png" Type="http://schemas.openxmlformats.org/officeDocument/2006/relationships/image"/><Relationship Id="rId153" Target="media/image149.png" Type="http://schemas.openxmlformats.org/officeDocument/2006/relationships/image"/><Relationship Id="rId154" Target="media/image150.png" Type="http://schemas.openxmlformats.org/officeDocument/2006/relationships/image"/><Relationship Id="rId155" Target="media/image151.png" Type="http://schemas.openxmlformats.org/officeDocument/2006/relationships/image"/><Relationship Id="rId156" Target="media/image152.png" Type="http://schemas.openxmlformats.org/officeDocument/2006/relationships/image"/><Relationship Id="rId157" Target="media/image153.gif" Type="http://schemas.openxmlformats.org/officeDocument/2006/relationships/image"/><Relationship Id="rId158" Target="media/image154.png" Type="http://schemas.openxmlformats.org/officeDocument/2006/relationships/image"/><Relationship Id="rId159" Target="media/image155.png" Type="http://schemas.openxmlformats.org/officeDocument/2006/relationships/image"/><Relationship Id="rId16" Target="media/image12.png" Type="http://schemas.openxmlformats.org/officeDocument/2006/relationships/image"/><Relationship Id="rId160" Target="media/image156.png" Type="http://schemas.openxmlformats.org/officeDocument/2006/relationships/image"/><Relationship Id="rId161" Target="media/image157.png" Type="http://schemas.openxmlformats.org/officeDocument/2006/relationships/image"/><Relationship Id="rId162" Target="media/image158.png" Type="http://schemas.openxmlformats.org/officeDocument/2006/relationships/image"/><Relationship Id="rId163" Target="media/image159.png" Type="http://schemas.openxmlformats.org/officeDocument/2006/relationships/image"/><Relationship Id="rId164" Target="media/image160.png" Type="http://schemas.openxmlformats.org/officeDocument/2006/relationships/image"/><Relationship Id="rId165" Target="media/image161.png" Type="http://schemas.openxmlformats.org/officeDocument/2006/relationships/image"/><Relationship Id="rId166" Target="media/image162.png" Type="http://schemas.openxmlformats.org/officeDocument/2006/relationships/image"/><Relationship Id="rId167" Target="media/image163.png" Type="http://schemas.openxmlformats.org/officeDocument/2006/relationships/image"/><Relationship Id="rId168" Target="media/image164.png" Type="http://schemas.openxmlformats.org/officeDocument/2006/relationships/image"/><Relationship Id="rId169" Target="media/image165.png" Type="http://schemas.openxmlformats.org/officeDocument/2006/relationships/image"/><Relationship Id="rId17" Target="media/image13.png" Type="http://schemas.openxmlformats.org/officeDocument/2006/relationships/image"/><Relationship Id="rId170" Target="media/image166.png" Type="http://schemas.openxmlformats.org/officeDocument/2006/relationships/image"/><Relationship Id="rId171" Target="media/image167.png" Type="http://schemas.openxmlformats.org/officeDocument/2006/relationships/image"/><Relationship Id="rId172" Target="media/image168.png" Type="http://schemas.openxmlformats.org/officeDocument/2006/relationships/image"/><Relationship Id="rId173" Target="media/image169.png" Type="http://schemas.openxmlformats.org/officeDocument/2006/relationships/image"/><Relationship Id="rId174" Target="media/image170.png" Type="http://schemas.openxmlformats.org/officeDocument/2006/relationships/image"/><Relationship Id="rId175" Target="media/image171.png" Type="http://schemas.openxmlformats.org/officeDocument/2006/relationships/image"/><Relationship Id="rId176" Target="media/image172.png" Type="http://schemas.openxmlformats.org/officeDocument/2006/relationships/image"/><Relationship Id="rId177" Target="media/image173.png" Type="http://schemas.openxmlformats.org/officeDocument/2006/relationships/image"/><Relationship Id="rId178" Target="media/image174.png" Type="http://schemas.openxmlformats.org/officeDocument/2006/relationships/image"/><Relationship Id="rId179" Target="media/image175.png" Type="http://schemas.openxmlformats.org/officeDocument/2006/relationships/image"/><Relationship Id="rId18" Target="media/image14.png" Type="http://schemas.openxmlformats.org/officeDocument/2006/relationships/image"/><Relationship Id="rId180" Target="media/image176.png" Type="http://schemas.openxmlformats.org/officeDocument/2006/relationships/image"/><Relationship Id="rId181" Target="media/image177.png" Type="http://schemas.openxmlformats.org/officeDocument/2006/relationships/image"/><Relationship Id="rId182" Target="media/image178.png" Type="http://schemas.openxmlformats.org/officeDocument/2006/relationships/image"/><Relationship Id="rId183" Target="media/image179.png" Type="http://schemas.openxmlformats.org/officeDocument/2006/relationships/image"/><Relationship Id="rId184" Target="media/image180.png" Type="http://schemas.openxmlformats.org/officeDocument/2006/relationships/image"/><Relationship Id="rId185" Target="media/image181.png" Type="http://schemas.openxmlformats.org/officeDocument/2006/relationships/image"/><Relationship Id="rId186" Target="media/image182.png" Type="http://schemas.openxmlformats.org/officeDocument/2006/relationships/image"/><Relationship Id="rId187" Target="media/image183.png" Type="http://schemas.openxmlformats.org/officeDocument/2006/relationships/image"/><Relationship Id="rId188" Target="media/image184.png" Type="http://schemas.openxmlformats.org/officeDocument/2006/relationships/image"/><Relationship Id="rId189" Target="media/image185.png" Type="http://schemas.openxmlformats.org/officeDocument/2006/relationships/image"/><Relationship Id="rId19" Target="media/image15.png" Type="http://schemas.openxmlformats.org/officeDocument/2006/relationships/image"/><Relationship Id="rId190" Target="media/image186.png" Type="http://schemas.openxmlformats.org/officeDocument/2006/relationships/image"/><Relationship Id="rId191" Target="media/image187.png" Type="http://schemas.openxmlformats.org/officeDocument/2006/relationships/image"/><Relationship Id="rId192" Target="media/image188.png" Type="http://schemas.openxmlformats.org/officeDocument/2006/relationships/image"/><Relationship Id="rId193" Target="media/image189.png" Type="http://schemas.openxmlformats.org/officeDocument/2006/relationships/image"/><Relationship Id="rId194" Target="https://www.bilibili.com/video/BV1QE411Z7XF/?vd_source=b393dc1a0214726e13e46f8248ddf125" TargetMode="External" Type="http://schemas.openxmlformats.org/officeDocument/2006/relationships/hyperlink"/><Relationship Id="rId195" Target="https://github.com/whoiskaiii/UVM_code_hkq" TargetMode="External" Type="http://schemas.openxmlformats.org/officeDocument/2006/relationships/hyperlink"/><Relationship Id="rId196" Target="header1.xml" Type="http://schemas.openxmlformats.org/officeDocument/2006/relationships/header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media/image1.png" Type="http://schemas.openxmlformats.org/officeDocument/2006/relationships/imag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media/image38.png" Type="http://schemas.openxmlformats.org/officeDocument/2006/relationships/image"/><Relationship Id="rId43" Target="media/image39.png" Type="http://schemas.openxmlformats.org/officeDocument/2006/relationships/image"/><Relationship Id="rId44" Target="media/image40.png" Type="http://schemas.openxmlformats.org/officeDocument/2006/relationships/image"/><Relationship Id="rId45" Target="media/image41.png" Type="http://schemas.openxmlformats.org/officeDocument/2006/relationships/image"/><Relationship Id="rId46" Target="media/image42.png" Type="http://schemas.openxmlformats.org/officeDocument/2006/relationships/image"/><Relationship Id="rId47" Target="media/image43.png" Type="http://schemas.openxmlformats.org/officeDocument/2006/relationships/image"/><Relationship Id="rId48" Target="media/image44.png" Type="http://schemas.openxmlformats.org/officeDocument/2006/relationships/image"/><Relationship Id="rId49" Target="media/image45.png" Type="http://schemas.openxmlformats.org/officeDocument/2006/relationships/image"/><Relationship Id="rId5" Target="media/image2.png" Type="http://schemas.openxmlformats.org/officeDocument/2006/relationships/image"/><Relationship Id="rId50" Target="media/image46.png" Type="http://schemas.openxmlformats.org/officeDocument/2006/relationships/image"/><Relationship Id="rId51" Target="media/image47.png" Type="http://schemas.openxmlformats.org/officeDocument/2006/relationships/image"/><Relationship Id="rId52" Target="media/image48.png" Type="http://schemas.openxmlformats.org/officeDocument/2006/relationships/image"/><Relationship Id="rId53" Target="media/image49.png" Type="http://schemas.openxmlformats.org/officeDocument/2006/relationships/image"/><Relationship Id="rId54" Target="media/image50.png" Type="http://schemas.openxmlformats.org/officeDocument/2006/relationships/image"/><Relationship Id="rId55" Target="media/image51.png" Type="http://schemas.openxmlformats.org/officeDocument/2006/relationships/image"/><Relationship Id="rId56" Target="media/image52.png" Type="http://schemas.openxmlformats.org/officeDocument/2006/relationships/image"/><Relationship Id="rId57" Target="media/image53.png" Type="http://schemas.openxmlformats.org/officeDocument/2006/relationships/image"/><Relationship Id="rId58" Target="media/image54.png" Type="http://schemas.openxmlformats.org/officeDocument/2006/relationships/image"/><Relationship Id="rId59" Target="media/image55.png" Type="http://schemas.openxmlformats.org/officeDocument/2006/relationships/image"/><Relationship Id="rId6" Target="media/image3.png" Type="http://schemas.openxmlformats.org/officeDocument/2006/relationships/image"/><Relationship Id="rId60" Target="media/image56.png" Type="http://schemas.openxmlformats.org/officeDocument/2006/relationships/image"/><Relationship Id="rId61" Target="media/image57.png" Type="http://schemas.openxmlformats.org/officeDocument/2006/relationships/image"/><Relationship Id="rId62" Target="media/image58.png" Type="http://schemas.openxmlformats.org/officeDocument/2006/relationships/image"/><Relationship Id="rId63" Target="media/image59.png" Type="http://schemas.openxmlformats.org/officeDocument/2006/relationships/image"/><Relationship Id="rId64" Target="media/image60.png" Type="http://schemas.openxmlformats.org/officeDocument/2006/relationships/image"/><Relationship Id="rId65" Target="media/image61.png" Type="http://schemas.openxmlformats.org/officeDocument/2006/relationships/image"/><Relationship Id="rId66" Target="media/image62.png" Type="http://schemas.openxmlformats.org/officeDocument/2006/relationships/image"/><Relationship Id="rId67" Target="media/image63.png" Type="http://schemas.openxmlformats.org/officeDocument/2006/relationships/image"/><Relationship Id="rId68" Target="media/image64.png" Type="http://schemas.openxmlformats.org/officeDocument/2006/relationships/image"/><Relationship Id="rId69" Target="media/image65.png" Type="http://schemas.openxmlformats.org/officeDocument/2006/relationships/image"/><Relationship Id="rId7" Target="media/image4.png" Type="http://schemas.openxmlformats.org/officeDocument/2006/relationships/image"/><Relationship Id="rId70" Target="media/image66.png" Type="http://schemas.openxmlformats.org/officeDocument/2006/relationships/image"/><Relationship Id="rId71" Target="media/image67.png" Type="http://schemas.openxmlformats.org/officeDocument/2006/relationships/image"/><Relationship Id="rId72" Target="media/image68.png" Type="http://schemas.openxmlformats.org/officeDocument/2006/relationships/image"/><Relationship Id="rId73" Target="media/image69.png" Type="http://schemas.openxmlformats.org/officeDocument/2006/relationships/image"/><Relationship Id="rId74" Target="media/image70.png" Type="http://schemas.openxmlformats.org/officeDocument/2006/relationships/image"/><Relationship Id="rId75" Target="media/image71.png" Type="http://schemas.openxmlformats.org/officeDocument/2006/relationships/image"/><Relationship Id="rId76" Target="media/image72.png" Type="http://schemas.openxmlformats.org/officeDocument/2006/relationships/image"/><Relationship Id="rId77" Target="media/image73.png" Type="http://schemas.openxmlformats.org/officeDocument/2006/relationships/image"/><Relationship Id="rId78" Target="media/image74.png" Type="http://schemas.openxmlformats.org/officeDocument/2006/relationships/image"/><Relationship Id="rId79" Target="media/image75.png" Type="http://schemas.openxmlformats.org/officeDocument/2006/relationships/image"/><Relationship Id="rId8" Target="media/image5.png" Type="http://schemas.openxmlformats.org/officeDocument/2006/relationships/image"/><Relationship Id="rId80" Target="media/image76.png" Type="http://schemas.openxmlformats.org/officeDocument/2006/relationships/image"/><Relationship Id="rId81" Target="media/image77.png" Type="http://schemas.openxmlformats.org/officeDocument/2006/relationships/image"/><Relationship Id="rId82" Target="media/image78.png" Type="http://schemas.openxmlformats.org/officeDocument/2006/relationships/image"/><Relationship Id="rId83" Target="media/image79.png" Type="http://schemas.openxmlformats.org/officeDocument/2006/relationships/image"/><Relationship Id="rId84" Target="media/image80.png" Type="http://schemas.openxmlformats.org/officeDocument/2006/relationships/image"/><Relationship Id="rId85" Target="media/image81.png" Type="http://schemas.openxmlformats.org/officeDocument/2006/relationships/image"/><Relationship Id="rId86" Target="media/image82.png" Type="http://schemas.openxmlformats.org/officeDocument/2006/relationships/image"/><Relationship Id="rId87" Target="media/image83.png" Type="http://schemas.openxmlformats.org/officeDocument/2006/relationships/image"/><Relationship Id="rId88" Target="media/image84.png" Type="http://schemas.openxmlformats.org/officeDocument/2006/relationships/image"/><Relationship Id="rId89" Target="media/image85.png" Type="http://schemas.openxmlformats.org/officeDocument/2006/relationships/image"/><Relationship Id="rId9" Target="numbering.xml" Type="http://schemas.openxmlformats.org/officeDocument/2006/relationships/numbering"/><Relationship Id="rId90" Target="media/image86.png" Type="http://schemas.openxmlformats.org/officeDocument/2006/relationships/image"/><Relationship Id="rId91" Target="media/image87.png" Type="http://schemas.openxmlformats.org/officeDocument/2006/relationships/image"/><Relationship Id="rId92" Target="media/image88.png" Type="http://schemas.openxmlformats.org/officeDocument/2006/relationships/image"/><Relationship Id="rId93" Target="media/image89.png" Type="http://schemas.openxmlformats.org/officeDocument/2006/relationships/image"/><Relationship Id="rId94" Target="media/image90.png" Type="http://schemas.openxmlformats.org/officeDocument/2006/relationships/image"/><Relationship Id="rId95" Target="media/image91.png" Type="http://schemas.openxmlformats.org/officeDocument/2006/relationships/image"/><Relationship Id="rId96" Target="media/image92.png" Type="http://schemas.openxmlformats.org/officeDocument/2006/relationships/image"/><Relationship Id="rId97" Target="media/image93.png" Type="http://schemas.openxmlformats.org/officeDocument/2006/relationships/image"/><Relationship Id="rId98" Target="media/image94.png" Type="http://schemas.openxmlformats.org/officeDocument/2006/relationships/image"/><Relationship Id="rId99" Target="media/image9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2025-12-11T13:43:48Z</dcterms:created>
  <dc:creator>Apache POI</dc:creator>
</cp:coreProperties>
</file>